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08F31EA" w14:textId="1570BEE7" w:rsidR="00A1187B" w:rsidRPr="00E079BE" w:rsidRDefault="00BC0DD5" w:rsidP="00A52419">
      <w:pPr>
        <w:suppressAutoHyphens/>
        <w:spacing w:before="240" w:after="240" w:line="216" w:lineRule="auto"/>
        <w:jc w:val="right"/>
        <w:rPr>
          <w:rFonts w:asciiTheme="minorHAnsi" w:hAnsiTheme="minorHAnsi" w:cstheme="minorHAnsi"/>
          <w:color w:val="A6A6A6" w:themeColor="background1" w:themeShade="A6"/>
          <w:sz w:val="24"/>
        </w:rPr>
      </w:pPr>
      <w:sdt>
        <w:sdtPr>
          <w:rPr>
            <w:rFonts w:ascii="Gotham Black" w:hAnsi="Gotham Black" w:cstheme="minorHAnsi"/>
            <w:color w:val="A6A6A6" w:themeColor="background1" w:themeShade="A6"/>
            <w:sz w:val="36"/>
          </w:rPr>
          <w:alias w:val="Title"/>
          <w:tag w:val=""/>
          <w:id w:val="-878317121"/>
          <w:placeholder>
            <w:docPart w:val="AF5595A4E3A94BA68FF094C2B58B6BF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C2ED3" w:rsidRPr="00847E97">
            <w:rPr>
              <w:rFonts w:ascii="Gotham Black" w:hAnsi="Gotham Black" w:cstheme="minorHAnsi"/>
              <w:color w:val="A6A6A6" w:themeColor="background1" w:themeShade="A6"/>
              <w:sz w:val="36"/>
            </w:rPr>
            <w:t xml:space="preserve">Outstanding Clinical </w:t>
          </w:r>
          <w:r w:rsidR="002E6E08">
            <w:rPr>
              <w:rFonts w:ascii="Gotham Black" w:hAnsi="Gotham Black" w:cstheme="minorHAnsi"/>
              <w:color w:val="A6A6A6" w:themeColor="background1" w:themeShade="A6"/>
              <w:sz w:val="36"/>
            </w:rPr>
            <w:t>Practitioner A</w:t>
          </w:r>
          <w:r w:rsidR="00847E97">
            <w:rPr>
              <w:rFonts w:ascii="Gotham Black" w:hAnsi="Gotham Black" w:cstheme="minorHAnsi"/>
              <w:color w:val="A6A6A6" w:themeColor="background1" w:themeShade="A6"/>
              <w:sz w:val="36"/>
            </w:rPr>
            <w:t>ward</w:t>
          </w:r>
        </w:sdtContent>
      </w:sdt>
      <w:r w:rsidR="002A1B13" w:rsidRPr="00E079BE">
        <w:rPr>
          <w:rFonts w:asciiTheme="minorHAnsi" w:hAnsiTheme="minorHAnsi" w:cstheme="minorHAnsi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84AAA11" wp14:editId="57F4F9ED">
            <wp:simplePos x="0" y="0"/>
            <wp:positionH relativeFrom="column">
              <wp:posOffset>-41910</wp:posOffset>
            </wp:positionH>
            <wp:positionV relativeFrom="paragraph">
              <wp:posOffset>-318770</wp:posOffset>
            </wp:positionV>
            <wp:extent cx="1842135" cy="492760"/>
            <wp:effectExtent l="0" t="0" r="5715" b="2540"/>
            <wp:wrapTight wrapText="bothSides">
              <wp:wrapPolygon edited="0">
                <wp:start x="670" y="0"/>
                <wp:lineTo x="0" y="7515"/>
                <wp:lineTo x="0" y="13361"/>
                <wp:lineTo x="670" y="20876"/>
                <wp:lineTo x="2904" y="20876"/>
                <wp:lineTo x="21444" y="19206"/>
                <wp:lineTo x="21444" y="7515"/>
                <wp:lineTo x="13849" y="2505"/>
                <wp:lineTo x="2457" y="0"/>
                <wp:lineTo x="67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etyForEndocrinology 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DFA02" w14:textId="1DA6A393" w:rsidR="002A1B13" w:rsidRPr="00847E97" w:rsidRDefault="00874674" w:rsidP="00A52419">
      <w:pPr>
        <w:suppressAutoHyphens/>
        <w:spacing w:before="240" w:after="240" w:line="216" w:lineRule="auto"/>
        <w:jc w:val="right"/>
        <w:rPr>
          <w:rFonts w:ascii="Gotham Black" w:hAnsi="Gotham Black" w:cstheme="minorHAnsi"/>
          <w:color w:val="A6A6A6" w:themeColor="background1" w:themeShade="A6"/>
          <w:sz w:val="36"/>
        </w:rPr>
      </w:pPr>
      <w:r>
        <w:rPr>
          <w:rFonts w:ascii="Gotham Black" w:hAnsi="Gotham Black" w:cstheme="minorHAnsi"/>
          <w:color w:val="A6A6A6" w:themeColor="background1" w:themeShade="A6"/>
          <w:sz w:val="36"/>
        </w:rPr>
        <w:t xml:space="preserve">Application </w:t>
      </w:r>
      <w:r w:rsidR="00A1187B" w:rsidRPr="00847E97">
        <w:rPr>
          <w:rFonts w:ascii="Gotham Black" w:hAnsi="Gotham Black" w:cstheme="minorHAnsi"/>
          <w:color w:val="A6A6A6" w:themeColor="background1" w:themeShade="A6"/>
          <w:sz w:val="36"/>
        </w:rPr>
        <w:t>form</w:t>
      </w:r>
    </w:p>
    <w:p w14:paraId="1ADFE9CB" w14:textId="77777777" w:rsidR="00F754F7" w:rsidRPr="00080EC8" w:rsidRDefault="00F754F7" w:rsidP="00080EC8">
      <w:pPr>
        <w:rPr>
          <w:lang w:val="en-US"/>
        </w:rPr>
      </w:pPr>
    </w:p>
    <w:p w14:paraId="0A06AA10" w14:textId="77777777" w:rsidR="00A1187B" w:rsidRPr="00731AC4" w:rsidRDefault="00A1187B" w:rsidP="00930B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before="240" w:after="240"/>
        <w:rPr>
          <w:rFonts w:asciiTheme="minorHAnsi" w:hAnsiTheme="minorHAnsi" w:cstheme="minorHAnsi"/>
          <w:b/>
          <w:spacing w:val="-3"/>
          <w:sz w:val="24"/>
          <w:lang w:val="en-US"/>
        </w:rPr>
      </w:pPr>
      <w:r w:rsidRPr="00731AC4">
        <w:rPr>
          <w:rFonts w:asciiTheme="minorHAnsi" w:hAnsiTheme="minorHAnsi" w:cstheme="minorHAnsi"/>
          <w:b/>
          <w:spacing w:val="-3"/>
          <w:sz w:val="24"/>
          <w:lang w:val="en-US"/>
        </w:rPr>
        <w:t>Outline</w:t>
      </w:r>
    </w:p>
    <w:p w14:paraId="01D16756" w14:textId="635353E7" w:rsidR="00DC2ED3" w:rsidRPr="00731AC4" w:rsidRDefault="00DC2ED3" w:rsidP="00930B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lang w:val="en-US"/>
        </w:rPr>
      </w:pPr>
      <w:r w:rsidRPr="00731AC4">
        <w:rPr>
          <w:rFonts w:asciiTheme="minorHAnsi" w:hAnsiTheme="minorHAnsi" w:cstheme="minorHAnsi"/>
          <w:spacing w:val="-3"/>
          <w:sz w:val="24"/>
          <w:lang w:val="en-US"/>
        </w:rPr>
        <w:t>Th</w:t>
      </w:r>
      <w:r w:rsidR="00CE1A0D" w:rsidRPr="00731AC4">
        <w:rPr>
          <w:rFonts w:asciiTheme="minorHAnsi" w:hAnsiTheme="minorHAnsi" w:cstheme="minorHAnsi"/>
          <w:spacing w:val="-3"/>
          <w:sz w:val="24"/>
          <w:lang w:val="en-US"/>
        </w:rPr>
        <w:t>is</w:t>
      </w:r>
      <w:r w:rsidRPr="00731AC4">
        <w:rPr>
          <w:rFonts w:asciiTheme="minorHAnsi" w:hAnsiTheme="minorHAnsi" w:cstheme="minorHAnsi"/>
          <w:spacing w:val="-3"/>
          <w:sz w:val="24"/>
          <w:lang w:val="en-US"/>
        </w:rPr>
        <w:t xml:space="preserve"> annual </w:t>
      </w:r>
      <w:r w:rsidR="00CE1A0D" w:rsidRPr="00731AC4">
        <w:rPr>
          <w:rFonts w:asciiTheme="minorHAnsi" w:hAnsiTheme="minorHAnsi" w:cstheme="minorHAnsi"/>
          <w:spacing w:val="-3"/>
          <w:sz w:val="24"/>
          <w:lang w:val="en-US"/>
        </w:rPr>
        <w:t>a</w:t>
      </w:r>
      <w:r w:rsidRPr="00731AC4">
        <w:rPr>
          <w:rFonts w:asciiTheme="minorHAnsi" w:hAnsiTheme="minorHAnsi" w:cstheme="minorHAnsi"/>
          <w:spacing w:val="-3"/>
          <w:sz w:val="24"/>
          <w:lang w:val="en-US"/>
        </w:rPr>
        <w:t xml:space="preserve">ward will be given to celebrate an outstanding </w:t>
      </w:r>
      <w:r w:rsidR="0074209D" w:rsidRPr="00731AC4">
        <w:rPr>
          <w:rFonts w:asciiTheme="minorHAnsi" w:hAnsiTheme="minorHAnsi" w:cstheme="minorHAnsi"/>
          <w:spacing w:val="-3"/>
          <w:sz w:val="24"/>
          <w:lang w:val="en-US"/>
        </w:rPr>
        <w:t>clinician</w:t>
      </w:r>
      <w:r w:rsidR="00CE1A0D" w:rsidRPr="00731AC4">
        <w:rPr>
          <w:rFonts w:asciiTheme="minorHAnsi" w:hAnsiTheme="minorHAnsi" w:cstheme="minorHAnsi"/>
          <w:spacing w:val="-3"/>
          <w:sz w:val="24"/>
          <w:lang w:val="en-US"/>
        </w:rPr>
        <w:t xml:space="preserve"> practitioner</w:t>
      </w:r>
      <w:r w:rsidRPr="00731AC4">
        <w:rPr>
          <w:rFonts w:asciiTheme="minorHAnsi" w:hAnsiTheme="minorHAnsi" w:cstheme="minorHAnsi"/>
          <w:spacing w:val="-3"/>
          <w:sz w:val="24"/>
          <w:lang w:val="en-US"/>
        </w:rPr>
        <w:t xml:space="preserve"> who has made a significant contribution to the endocrine community and showed commitment to developing and delivering excellent innovative endocrine care for the benefit of patients.</w:t>
      </w:r>
    </w:p>
    <w:p w14:paraId="1EF3441B" w14:textId="0EC6A701" w:rsidR="00DC2ED3" w:rsidRPr="00731AC4" w:rsidRDefault="00874674" w:rsidP="00930B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lang w:val="en-US"/>
        </w:rPr>
      </w:pPr>
      <w:r w:rsidRPr="00731AC4">
        <w:rPr>
          <w:rFonts w:asciiTheme="minorHAnsi" w:hAnsiTheme="minorHAnsi" w:cstheme="minorHAnsi"/>
          <w:spacing w:val="-3"/>
          <w:sz w:val="24"/>
          <w:lang w:val="en-US"/>
        </w:rPr>
        <w:t>Applications</w:t>
      </w:r>
      <w:r w:rsidR="00DC2ED3" w:rsidRPr="00731AC4">
        <w:rPr>
          <w:rFonts w:asciiTheme="minorHAnsi" w:hAnsiTheme="minorHAnsi" w:cstheme="minorHAnsi"/>
          <w:spacing w:val="-3"/>
          <w:sz w:val="24"/>
          <w:lang w:val="en-US"/>
        </w:rPr>
        <w:t xml:space="preserve"> are welcomed from within tertiary and secondary care services from a full range of hospital sizes.</w:t>
      </w:r>
      <w:r w:rsidR="00881EC8" w:rsidRPr="00731AC4">
        <w:rPr>
          <w:rFonts w:asciiTheme="minorHAnsi" w:hAnsiTheme="minorHAnsi" w:cstheme="minorHAnsi"/>
          <w:b/>
        </w:rPr>
        <w:t xml:space="preserve"> </w:t>
      </w:r>
      <w:r w:rsidR="00881EC8" w:rsidRPr="00731AC4">
        <w:rPr>
          <w:rFonts w:asciiTheme="minorHAnsi" w:hAnsiTheme="minorHAnsi" w:cstheme="minorHAnsi"/>
          <w:b/>
          <w:sz w:val="24"/>
        </w:rPr>
        <w:t>Applications from consultants at non-teaching hospitals are especially encouraged</w:t>
      </w:r>
      <w:r w:rsidR="00881EC8" w:rsidRPr="00731AC4">
        <w:rPr>
          <w:rFonts w:asciiTheme="minorHAnsi" w:hAnsiTheme="minorHAnsi" w:cstheme="minorHAnsi"/>
          <w:b/>
        </w:rPr>
        <w:t>.</w:t>
      </w:r>
    </w:p>
    <w:p w14:paraId="12F73870" w14:textId="77777777" w:rsidR="00DC2ED3" w:rsidRPr="00731AC4" w:rsidRDefault="00DC2ED3" w:rsidP="00930B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lang w:val="en-US"/>
        </w:rPr>
      </w:pPr>
      <w:r w:rsidRPr="00731AC4">
        <w:rPr>
          <w:rFonts w:asciiTheme="minorHAnsi" w:hAnsiTheme="minorHAnsi" w:cstheme="minorHAnsi"/>
          <w:spacing w:val="-3"/>
          <w:sz w:val="24"/>
          <w:lang w:val="en-US"/>
        </w:rPr>
        <w:t>The individual may have achieved within (though not limited to) the following areas:</w:t>
      </w:r>
    </w:p>
    <w:p w14:paraId="08788058" w14:textId="77777777" w:rsidR="00DC2ED3" w:rsidRPr="00731AC4" w:rsidRDefault="00DC2ED3" w:rsidP="00F754F7">
      <w:pPr>
        <w:tabs>
          <w:tab w:val="left" w:pos="-1440"/>
          <w:tab w:val="left" w:pos="-720"/>
        </w:tabs>
        <w:suppressAutoHyphens/>
        <w:spacing w:before="240" w:after="120"/>
        <w:ind w:left="425" w:hanging="425"/>
        <w:rPr>
          <w:rFonts w:asciiTheme="minorHAnsi" w:hAnsiTheme="minorHAnsi" w:cstheme="minorHAnsi"/>
          <w:spacing w:val="-3"/>
          <w:sz w:val="24"/>
          <w:lang w:val="en-US"/>
        </w:rPr>
      </w:pPr>
      <w:r w:rsidRPr="00731AC4">
        <w:rPr>
          <w:rFonts w:asciiTheme="minorHAnsi" w:hAnsiTheme="minorHAnsi" w:cstheme="minorHAnsi"/>
          <w:spacing w:val="-3"/>
          <w:sz w:val="24"/>
          <w:lang w:val="en-US"/>
        </w:rPr>
        <w:t>1.</w:t>
      </w:r>
      <w:r w:rsidRPr="00731AC4">
        <w:rPr>
          <w:rFonts w:asciiTheme="minorHAnsi" w:hAnsiTheme="minorHAnsi" w:cstheme="minorHAnsi"/>
          <w:spacing w:val="-3"/>
          <w:sz w:val="24"/>
          <w:lang w:val="en-US"/>
        </w:rPr>
        <w:tab/>
        <w:t>Delivery of exceptional clinical care:</w:t>
      </w:r>
    </w:p>
    <w:p w14:paraId="11E0604D" w14:textId="77777777" w:rsidR="00DC2ED3" w:rsidRPr="00731AC4" w:rsidRDefault="00DC2ED3" w:rsidP="00930BD4">
      <w:pPr>
        <w:pStyle w:val="ListParagraph"/>
        <w:spacing w:before="120"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</w:rPr>
      </w:pPr>
      <w:r w:rsidRPr="00731AC4">
        <w:rPr>
          <w:rFonts w:asciiTheme="minorHAnsi" w:hAnsiTheme="minorHAnsi" w:cstheme="minorHAnsi"/>
          <w:spacing w:val="-3"/>
          <w:sz w:val="24"/>
          <w:lang w:val="en-US"/>
        </w:rPr>
        <w:t>•</w:t>
      </w:r>
      <w:r w:rsidRPr="00731AC4">
        <w:rPr>
          <w:rFonts w:asciiTheme="minorHAnsi" w:eastAsia="Times New Roman" w:hAnsiTheme="minorHAnsi" w:cstheme="minorHAnsi"/>
          <w:sz w:val="24"/>
        </w:rPr>
        <w:tab/>
        <w:t>Ongoing commitment to patient care and well-being</w:t>
      </w:r>
    </w:p>
    <w:p w14:paraId="67DB2384" w14:textId="77777777" w:rsidR="00DC2ED3" w:rsidRPr="00731AC4" w:rsidRDefault="00DC2ED3" w:rsidP="00930BD4">
      <w:pPr>
        <w:pStyle w:val="ListParagraph"/>
        <w:spacing w:before="120"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</w:rPr>
      </w:pPr>
      <w:r w:rsidRPr="00731AC4">
        <w:rPr>
          <w:rFonts w:asciiTheme="minorHAnsi" w:eastAsia="Times New Roman" w:hAnsiTheme="minorHAnsi" w:cstheme="minorHAnsi"/>
          <w:sz w:val="24"/>
        </w:rPr>
        <w:t>•</w:t>
      </w:r>
      <w:r w:rsidRPr="00731AC4">
        <w:rPr>
          <w:rFonts w:asciiTheme="minorHAnsi" w:eastAsia="Times New Roman" w:hAnsiTheme="minorHAnsi" w:cstheme="minorHAnsi"/>
          <w:sz w:val="24"/>
        </w:rPr>
        <w:tab/>
        <w:t>Contribution to patient societies / groups</w:t>
      </w:r>
    </w:p>
    <w:p w14:paraId="5CEE6BF9" w14:textId="77777777" w:rsidR="00DC2ED3" w:rsidRPr="00731AC4" w:rsidRDefault="00DC2ED3" w:rsidP="00930BD4">
      <w:pPr>
        <w:pStyle w:val="ListParagraph"/>
        <w:spacing w:before="120"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</w:rPr>
      </w:pPr>
      <w:r w:rsidRPr="00731AC4">
        <w:rPr>
          <w:rFonts w:asciiTheme="minorHAnsi" w:eastAsia="Times New Roman" w:hAnsiTheme="minorHAnsi" w:cstheme="minorHAnsi"/>
          <w:sz w:val="24"/>
        </w:rPr>
        <w:t>•</w:t>
      </w:r>
      <w:r w:rsidRPr="00731AC4">
        <w:rPr>
          <w:rFonts w:asciiTheme="minorHAnsi" w:eastAsia="Times New Roman" w:hAnsiTheme="minorHAnsi" w:cstheme="minorHAnsi"/>
          <w:sz w:val="24"/>
        </w:rPr>
        <w:tab/>
        <w:t>Examples of patient support and resources for patients</w:t>
      </w:r>
    </w:p>
    <w:p w14:paraId="41B11450" w14:textId="77777777" w:rsidR="00DC2ED3" w:rsidRPr="00731AC4" w:rsidRDefault="00DC2ED3" w:rsidP="00930BD4">
      <w:pPr>
        <w:pStyle w:val="ListParagraph"/>
        <w:spacing w:before="120"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</w:rPr>
      </w:pPr>
      <w:r w:rsidRPr="00731AC4">
        <w:rPr>
          <w:rFonts w:asciiTheme="minorHAnsi" w:eastAsia="Times New Roman" w:hAnsiTheme="minorHAnsi" w:cstheme="minorHAnsi"/>
          <w:sz w:val="24"/>
        </w:rPr>
        <w:t>•</w:t>
      </w:r>
      <w:r w:rsidRPr="00731AC4">
        <w:rPr>
          <w:rFonts w:asciiTheme="minorHAnsi" w:eastAsia="Times New Roman" w:hAnsiTheme="minorHAnsi" w:cstheme="minorHAnsi"/>
          <w:sz w:val="24"/>
        </w:rPr>
        <w:tab/>
        <w:t xml:space="preserve">Delivery of pathways / care e.g. telemedicine, shared pathways with specialist nurses, seamless pathways from primary, secondary and tertiary care </w:t>
      </w:r>
    </w:p>
    <w:p w14:paraId="41650745" w14:textId="77777777" w:rsidR="00DC2ED3" w:rsidRPr="00731AC4" w:rsidRDefault="00DC2ED3" w:rsidP="00930BD4">
      <w:pPr>
        <w:pStyle w:val="ListParagraph"/>
        <w:spacing w:before="120"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</w:rPr>
      </w:pPr>
      <w:r w:rsidRPr="00731AC4">
        <w:rPr>
          <w:rFonts w:asciiTheme="minorHAnsi" w:eastAsia="Times New Roman" w:hAnsiTheme="minorHAnsi" w:cstheme="minorHAnsi"/>
          <w:sz w:val="24"/>
        </w:rPr>
        <w:t>•</w:t>
      </w:r>
      <w:r w:rsidRPr="00731AC4">
        <w:rPr>
          <w:rFonts w:asciiTheme="minorHAnsi" w:eastAsia="Times New Roman" w:hAnsiTheme="minorHAnsi" w:cstheme="minorHAnsi"/>
          <w:sz w:val="24"/>
        </w:rPr>
        <w:tab/>
        <w:t>Evidence of exceptional standard of care delivered e.g. patient feedback, local awards</w:t>
      </w:r>
    </w:p>
    <w:p w14:paraId="0C5BD7E5" w14:textId="4CE5D22A" w:rsidR="00DC2ED3" w:rsidRPr="00731AC4" w:rsidRDefault="00DC2ED3" w:rsidP="00930BD4">
      <w:pPr>
        <w:pStyle w:val="ListParagraph"/>
        <w:spacing w:before="120"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</w:rPr>
      </w:pPr>
      <w:r w:rsidRPr="00731AC4">
        <w:rPr>
          <w:rFonts w:asciiTheme="minorHAnsi" w:eastAsia="Times New Roman" w:hAnsiTheme="minorHAnsi" w:cstheme="minorHAnsi"/>
          <w:sz w:val="24"/>
        </w:rPr>
        <w:t>•</w:t>
      </w:r>
      <w:r w:rsidRPr="00731AC4">
        <w:rPr>
          <w:rFonts w:asciiTheme="minorHAnsi" w:eastAsia="Times New Roman" w:hAnsiTheme="minorHAnsi" w:cstheme="minorHAnsi"/>
          <w:sz w:val="24"/>
        </w:rPr>
        <w:tab/>
        <w:t>Trial</w:t>
      </w:r>
      <w:r w:rsidR="005439C5" w:rsidRPr="00731AC4">
        <w:rPr>
          <w:rFonts w:asciiTheme="minorHAnsi" w:eastAsia="Times New Roman" w:hAnsiTheme="minorHAnsi" w:cstheme="minorHAnsi"/>
          <w:sz w:val="24"/>
        </w:rPr>
        <w:t>s supporting clinical practice.</w:t>
      </w:r>
    </w:p>
    <w:p w14:paraId="3A7624FD" w14:textId="77777777" w:rsidR="00DC2ED3" w:rsidRPr="00731AC4" w:rsidRDefault="00DC2ED3" w:rsidP="00F754F7">
      <w:pPr>
        <w:tabs>
          <w:tab w:val="left" w:pos="-1440"/>
          <w:tab w:val="left" w:pos="-720"/>
        </w:tabs>
        <w:suppressAutoHyphens/>
        <w:spacing w:before="240" w:after="120"/>
        <w:ind w:left="425" w:hanging="425"/>
        <w:rPr>
          <w:rFonts w:asciiTheme="minorHAnsi" w:hAnsiTheme="minorHAnsi" w:cstheme="minorHAnsi"/>
          <w:spacing w:val="-3"/>
          <w:sz w:val="24"/>
          <w:lang w:val="en-US"/>
        </w:rPr>
      </w:pPr>
      <w:r w:rsidRPr="00731AC4">
        <w:rPr>
          <w:rFonts w:asciiTheme="minorHAnsi" w:hAnsiTheme="minorHAnsi" w:cstheme="minorHAnsi"/>
          <w:spacing w:val="-3"/>
          <w:sz w:val="24"/>
          <w:lang w:val="en-US"/>
        </w:rPr>
        <w:t>2.</w:t>
      </w:r>
      <w:r w:rsidRPr="00731AC4">
        <w:rPr>
          <w:rFonts w:asciiTheme="minorHAnsi" w:hAnsiTheme="minorHAnsi" w:cstheme="minorHAnsi"/>
          <w:spacing w:val="-3"/>
          <w:sz w:val="24"/>
          <w:lang w:val="en-US"/>
        </w:rPr>
        <w:tab/>
        <w:t>Development and leadership of exceptional clinical care:</w:t>
      </w:r>
    </w:p>
    <w:p w14:paraId="6175CB9C" w14:textId="77777777" w:rsidR="00DC2ED3" w:rsidRPr="00731AC4" w:rsidRDefault="00DC2ED3" w:rsidP="00930BD4">
      <w:pPr>
        <w:pStyle w:val="ListParagraph"/>
        <w:spacing w:before="120"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</w:rPr>
      </w:pPr>
      <w:r w:rsidRPr="00731AC4">
        <w:rPr>
          <w:rFonts w:asciiTheme="minorHAnsi" w:hAnsiTheme="minorHAnsi" w:cstheme="minorHAnsi"/>
          <w:spacing w:val="-3"/>
          <w:sz w:val="24"/>
          <w:lang w:val="en-US"/>
        </w:rPr>
        <w:t>•</w:t>
      </w:r>
      <w:r w:rsidRPr="00731AC4">
        <w:rPr>
          <w:rFonts w:asciiTheme="minorHAnsi" w:hAnsiTheme="minorHAnsi" w:cstheme="minorHAnsi"/>
          <w:spacing w:val="-3"/>
          <w:sz w:val="24"/>
          <w:lang w:val="en-US"/>
        </w:rPr>
        <w:tab/>
      </w:r>
      <w:r w:rsidRPr="00731AC4">
        <w:rPr>
          <w:rFonts w:asciiTheme="minorHAnsi" w:eastAsia="Times New Roman" w:hAnsiTheme="minorHAnsi" w:cstheme="minorHAnsi"/>
          <w:sz w:val="24"/>
        </w:rPr>
        <w:t xml:space="preserve">Clinical trials that have led to service change / innovation </w:t>
      </w:r>
    </w:p>
    <w:p w14:paraId="7F11075E" w14:textId="77777777" w:rsidR="00DC2ED3" w:rsidRPr="00731AC4" w:rsidRDefault="00DC2ED3" w:rsidP="00930BD4">
      <w:pPr>
        <w:pStyle w:val="ListParagraph"/>
        <w:spacing w:before="120"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</w:rPr>
      </w:pPr>
      <w:r w:rsidRPr="00731AC4">
        <w:rPr>
          <w:rFonts w:asciiTheme="minorHAnsi" w:eastAsia="Times New Roman" w:hAnsiTheme="minorHAnsi" w:cstheme="minorHAnsi"/>
          <w:sz w:val="24"/>
        </w:rPr>
        <w:t>•</w:t>
      </w:r>
      <w:r w:rsidRPr="00731AC4">
        <w:rPr>
          <w:rFonts w:asciiTheme="minorHAnsi" w:eastAsia="Times New Roman" w:hAnsiTheme="minorHAnsi" w:cstheme="minorHAnsi"/>
          <w:sz w:val="24"/>
        </w:rPr>
        <w:tab/>
        <w:t>Development of cost-effective practice and seamless pathways</w:t>
      </w:r>
    </w:p>
    <w:p w14:paraId="4B54B056" w14:textId="77777777" w:rsidR="00DC2ED3" w:rsidRPr="00731AC4" w:rsidRDefault="00DC2ED3" w:rsidP="00930BD4">
      <w:pPr>
        <w:pStyle w:val="ListParagraph"/>
        <w:spacing w:before="120"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</w:rPr>
      </w:pPr>
      <w:r w:rsidRPr="00731AC4">
        <w:rPr>
          <w:rFonts w:asciiTheme="minorHAnsi" w:eastAsia="Times New Roman" w:hAnsiTheme="minorHAnsi" w:cstheme="minorHAnsi"/>
          <w:sz w:val="24"/>
        </w:rPr>
        <w:t>•</w:t>
      </w:r>
      <w:r w:rsidRPr="00731AC4">
        <w:rPr>
          <w:rFonts w:asciiTheme="minorHAnsi" w:eastAsia="Times New Roman" w:hAnsiTheme="minorHAnsi" w:cstheme="minorHAnsi"/>
          <w:sz w:val="24"/>
        </w:rPr>
        <w:tab/>
        <w:t xml:space="preserve">Innovating and establishing a new service with clear evidence of a positive outcome </w:t>
      </w:r>
    </w:p>
    <w:p w14:paraId="0AFDB195" w14:textId="77777777" w:rsidR="00DC2ED3" w:rsidRPr="00731AC4" w:rsidRDefault="00DC2ED3" w:rsidP="00930BD4">
      <w:pPr>
        <w:pStyle w:val="ListParagraph"/>
        <w:spacing w:before="120"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</w:rPr>
      </w:pPr>
      <w:r w:rsidRPr="00731AC4">
        <w:rPr>
          <w:rFonts w:asciiTheme="minorHAnsi" w:eastAsia="Times New Roman" w:hAnsiTheme="minorHAnsi" w:cstheme="minorHAnsi"/>
          <w:sz w:val="24"/>
        </w:rPr>
        <w:t>•</w:t>
      </w:r>
      <w:r w:rsidRPr="00731AC4">
        <w:rPr>
          <w:rFonts w:asciiTheme="minorHAnsi" w:eastAsia="Times New Roman" w:hAnsiTheme="minorHAnsi" w:cstheme="minorHAnsi"/>
          <w:sz w:val="24"/>
        </w:rPr>
        <w:tab/>
        <w:t>Examples of governance used to reform services</w:t>
      </w:r>
    </w:p>
    <w:p w14:paraId="23F5C4CE" w14:textId="7884881F" w:rsidR="00DC2ED3" w:rsidRPr="00731AC4" w:rsidRDefault="00DC2ED3" w:rsidP="00930BD4">
      <w:pPr>
        <w:pStyle w:val="ListParagraph"/>
        <w:spacing w:before="120"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</w:rPr>
      </w:pPr>
      <w:r w:rsidRPr="00731AC4">
        <w:rPr>
          <w:rFonts w:asciiTheme="minorHAnsi" w:eastAsia="Times New Roman" w:hAnsiTheme="minorHAnsi" w:cstheme="minorHAnsi"/>
          <w:sz w:val="24"/>
        </w:rPr>
        <w:t>•</w:t>
      </w:r>
      <w:r w:rsidRPr="00731AC4">
        <w:rPr>
          <w:rFonts w:asciiTheme="minorHAnsi" w:eastAsia="Times New Roman" w:hAnsiTheme="minorHAnsi" w:cstheme="minorHAnsi"/>
          <w:sz w:val="24"/>
        </w:rPr>
        <w:tab/>
        <w:t>National or local leaders</w:t>
      </w:r>
      <w:r w:rsidR="005439C5" w:rsidRPr="00731AC4">
        <w:rPr>
          <w:rFonts w:asciiTheme="minorHAnsi" w:eastAsia="Times New Roman" w:hAnsiTheme="minorHAnsi" w:cstheme="minorHAnsi"/>
          <w:sz w:val="24"/>
        </w:rPr>
        <w:t>hip roles within the Societies</w:t>
      </w:r>
    </w:p>
    <w:p w14:paraId="268BD12E" w14:textId="77777777" w:rsidR="00DC2ED3" w:rsidRPr="00731AC4" w:rsidRDefault="00DC2ED3" w:rsidP="00F754F7">
      <w:pPr>
        <w:tabs>
          <w:tab w:val="left" w:pos="-1440"/>
          <w:tab w:val="left" w:pos="-720"/>
        </w:tabs>
        <w:suppressAutoHyphens/>
        <w:spacing w:before="240" w:after="120"/>
        <w:ind w:left="425" w:hanging="425"/>
        <w:rPr>
          <w:rFonts w:asciiTheme="minorHAnsi" w:hAnsiTheme="minorHAnsi" w:cstheme="minorHAnsi"/>
          <w:spacing w:val="-3"/>
          <w:sz w:val="24"/>
          <w:lang w:val="en-US"/>
        </w:rPr>
      </w:pPr>
      <w:r w:rsidRPr="00731AC4">
        <w:rPr>
          <w:rFonts w:asciiTheme="minorHAnsi" w:hAnsiTheme="minorHAnsi" w:cstheme="minorHAnsi"/>
          <w:spacing w:val="-3"/>
          <w:sz w:val="24"/>
          <w:lang w:val="en-US"/>
        </w:rPr>
        <w:t>3.</w:t>
      </w:r>
      <w:r w:rsidRPr="00731AC4">
        <w:rPr>
          <w:rFonts w:asciiTheme="minorHAnsi" w:hAnsiTheme="minorHAnsi" w:cstheme="minorHAnsi"/>
          <w:spacing w:val="-3"/>
          <w:sz w:val="24"/>
          <w:lang w:val="en-US"/>
        </w:rPr>
        <w:tab/>
        <w:t xml:space="preserve">Teaching and training: </w:t>
      </w:r>
    </w:p>
    <w:p w14:paraId="5CE489FB" w14:textId="77777777" w:rsidR="00DC2ED3" w:rsidRPr="00731AC4" w:rsidRDefault="00DC2ED3" w:rsidP="00930BD4">
      <w:pPr>
        <w:pStyle w:val="ListParagraph"/>
        <w:spacing w:before="120"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</w:rPr>
      </w:pPr>
      <w:r w:rsidRPr="00731AC4">
        <w:rPr>
          <w:rFonts w:asciiTheme="minorHAnsi" w:eastAsia="Times New Roman" w:hAnsiTheme="minorHAnsi" w:cstheme="minorHAnsi"/>
          <w:sz w:val="24"/>
        </w:rPr>
        <w:t>•</w:t>
      </w:r>
      <w:r w:rsidRPr="00731AC4">
        <w:rPr>
          <w:rFonts w:asciiTheme="minorHAnsi" w:eastAsia="Times New Roman" w:hAnsiTheme="minorHAnsi" w:cstheme="minorHAnsi"/>
          <w:sz w:val="24"/>
        </w:rPr>
        <w:tab/>
        <w:t>Textbooks / training aids / on line resources to support training</w:t>
      </w:r>
    </w:p>
    <w:p w14:paraId="468E4BD5" w14:textId="77777777" w:rsidR="00DC2ED3" w:rsidRPr="00731AC4" w:rsidRDefault="00DC2ED3" w:rsidP="00930BD4">
      <w:pPr>
        <w:pStyle w:val="ListParagraph"/>
        <w:spacing w:before="120"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</w:rPr>
      </w:pPr>
      <w:r w:rsidRPr="00731AC4">
        <w:rPr>
          <w:rFonts w:asciiTheme="minorHAnsi" w:eastAsia="Times New Roman" w:hAnsiTheme="minorHAnsi" w:cstheme="minorHAnsi"/>
          <w:sz w:val="24"/>
        </w:rPr>
        <w:t>•</w:t>
      </w:r>
      <w:r w:rsidRPr="00731AC4">
        <w:rPr>
          <w:rFonts w:asciiTheme="minorHAnsi" w:eastAsia="Times New Roman" w:hAnsiTheme="minorHAnsi" w:cstheme="minorHAnsi"/>
          <w:sz w:val="24"/>
        </w:rPr>
        <w:tab/>
        <w:t>Evidence of supporting endocrinology as a career choice</w:t>
      </w:r>
    </w:p>
    <w:p w14:paraId="5C000890" w14:textId="77777777" w:rsidR="00DC2ED3" w:rsidRPr="00731AC4" w:rsidRDefault="00DC2ED3" w:rsidP="00930BD4">
      <w:pPr>
        <w:pStyle w:val="ListParagraph"/>
        <w:spacing w:before="120"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</w:rPr>
      </w:pPr>
      <w:r w:rsidRPr="00731AC4">
        <w:rPr>
          <w:rFonts w:asciiTheme="minorHAnsi" w:eastAsia="Times New Roman" w:hAnsiTheme="minorHAnsi" w:cstheme="minorHAnsi"/>
          <w:sz w:val="24"/>
        </w:rPr>
        <w:t>•</w:t>
      </w:r>
      <w:r w:rsidRPr="00731AC4">
        <w:rPr>
          <w:rFonts w:asciiTheme="minorHAnsi" w:eastAsia="Times New Roman" w:hAnsiTheme="minorHAnsi" w:cstheme="minorHAnsi"/>
          <w:sz w:val="24"/>
        </w:rPr>
        <w:tab/>
        <w:t>Support of endocrinology through the Society for Endocrinology</w:t>
      </w:r>
    </w:p>
    <w:p w14:paraId="08556285" w14:textId="77777777" w:rsidR="00DC2ED3" w:rsidRPr="00731AC4" w:rsidRDefault="00DC2ED3" w:rsidP="00930BD4">
      <w:pPr>
        <w:pStyle w:val="ListParagraph"/>
        <w:spacing w:before="120"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</w:rPr>
      </w:pPr>
      <w:r w:rsidRPr="00731AC4">
        <w:rPr>
          <w:rFonts w:asciiTheme="minorHAnsi" w:eastAsia="Times New Roman" w:hAnsiTheme="minorHAnsi" w:cstheme="minorHAnsi"/>
          <w:sz w:val="24"/>
        </w:rPr>
        <w:t>•</w:t>
      </w:r>
      <w:r w:rsidRPr="00731AC4">
        <w:rPr>
          <w:rFonts w:asciiTheme="minorHAnsi" w:eastAsia="Times New Roman" w:hAnsiTheme="minorHAnsi" w:cstheme="minorHAnsi"/>
          <w:sz w:val="24"/>
        </w:rPr>
        <w:tab/>
        <w:t>Networks or groups to enable sharing best practice</w:t>
      </w:r>
    </w:p>
    <w:p w14:paraId="7EEB3C73" w14:textId="19FF76FD" w:rsidR="00DC2ED3" w:rsidRPr="00731AC4" w:rsidRDefault="00DC2ED3" w:rsidP="00930BD4">
      <w:pPr>
        <w:pStyle w:val="ListParagraph"/>
        <w:spacing w:before="120" w:after="120" w:line="240" w:lineRule="auto"/>
        <w:ind w:left="714" w:hanging="357"/>
        <w:contextualSpacing w:val="0"/>
        <w:rPr>
          <w:rFonts w:asciiTheme="minorHAnsi" w:eastAsia="Times New Roman" w:hAnsiTheme="minorHAnsi" w:cstheme="minorHAnsi"/>
          <w:sz w:val="32"/>
        </w:rPr>
      </w:pPr>
      <w:r w:rsidRPr="00731AC4">
        <w:rPr>
          <w:rFonts w:asciiTheme="minorHAnsi" w:eastAsia="Times New Roman" w:hAnsiTheme="minorHAnsi" w:cstheme="minorHAnsi"/>
          <w:sz w:val="24"/>
        </w:rPr>
        <w:t>•</w:t>
      </w:r>
      <w:r w:rsidRPr="00731AC4">
        <w:rPr>
          <w:rFonts w:asciiTheme="minorHAnsi" w:eastAsia="Times New Roman" w:hAnsiTheme="minorHAnsi" w:cstheme="minorHAnsi"/>
          <w:sz w:val="24"/>
        </w:rPr>
        <w:tab/>
        <w:t>Contribution to health policy</w:t>
      </w:r>
    </w:p>
    <w:p w14:paraId="09B42580" w14:textId="76017BEB" w:rsidR="00DC2ED3" w:rsidRPr="00731AC4" w:rsidRDefault="00DC2ED3" w:rsidP="00C370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before="240" w:after="120"/>
        <w:rPr>
          <w:rFonts w:asciiTheme="minorHAnsi" w:hAnsiTheme="minorHAnsi" w:cstheme="minorHAnsi"/>
          <w:spacing w:val="-3"/>
          <w:sz w:val="24"/>
          <w:lang w:val="en-US"/>
        </w:rPr>
      </w:pPr>
      <w:r w:rsidRPr="00731AC4">
        <w:rPr>
          <w:rFonts w:asciiTheme="minorHAnsi" w:hAnsiTheme="minorHAnsi" w:cstheme="minorHAnsi"/>
          <w:spacing w:val="-3"/>
          <w:sz w:val="24"/>
          <w:lang w:val="en-US"/>
        </w:rPr>
        <w:t>The</w:t>
      </w:r>
      <w:r w:rsidR="00874674" w:rsidRPr="00731AC4">
        <w:rPr>
          <w:rFonts w:asciiTheme="minorHAnsi" w:hAnsiTheme="minorHAnsi" w:cstheme="minorHAnsi"/>
          <w:spacing w:val="-3"/>
          <w:sz w:val="24"/>
          <w:lang w:val="en-US"/>
        </w:rPr>
        <w:t xml:space="preserve"> applicant</w:t>
      </w:r>
      <w:r w:rsidRPr="00731AC4">
        <w:rPr>
          <w:rFonts w:asciiTheme="minorHAnsi" w:hAnsiTheme="minorHAnsi" w:cstheme="minorHAnsi"/>
          <w:spacing w:val="-3"/>
          <w:sz w:val="24"/>
          <w:lang w:val="en-US"/>
        </w:rPr>
        <w:t xml:space="preserve"> could </w:t>
      </w:r>
      <w:r w:rsidR="00CE1A0D" w:rsidRPr="00731AC4">
        <w:rPr>
          <w:rFonts w:asciiTheme="minorHAnsi" w:hAnsiTheme="minorHAnsi" w:cstheme="minorHAnsi"/>
          <w:spacing w:val="-3"/>
          <w:sz w:val="24"/>
          <w:lang w:val="en-US"/>
        </w:rPr>
        <w:t xml:space="preserve">either </w:t>
      </w:r>
      <w:r w:rsidRPr="00731AC4">
        <w:rPr>
          <w:rFonts w:asciiTheme="minorHAnsi" w:hAnsiTheme="minorHAnsi" w:cstheme="minorHAnsi"/>
          <w:spacing w:val="-3"/>
          <w:sz w:val="24"/>
          <w:lang w:val="en-US"/>
        </w:rPr>
        <w:t>show all round competence in all categories or particular e</w:t>
      </w:r>
      <w:r w:rsidR="005439C5" w:rsidRPr="00731AC4">
        <w:rPr>
          <w:rFonts w:asciiTheme="minorHAnsi" w:hAnsiTheme="minorHAnsi" w:cstheme="minorHAnsi"/>
          <w:spacing w:val="-3"/>
          <w:sz w:val="24"/>
          <w:lang w:val="en-US"/>
        </w:rPr>
        <w:t xml:space="preserve">xceptionality in one category. </w:t>
      </w:r>
    </w:p>
    <w:p w14:paraId="6B11656E" w14:textId="7FFC5003" w:rsidR="00DC2ED3" w:rsidRPr="00731AC4" w:rsidRDefault="00DC2ED3" w:rsidP="00930B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lang w:val="en-US"/>
        </w:rPr>
      </w:pPr>
      <w:r w:rsidRPr="00731AC4">
        <w:rPr>
          <w:rFonts w:asciiTheme="minorHAnsi" w:hAnsiTheme="minorHAnsi" w:cstheme="minorHAnsi"/>
          <w:spacing w:val="-3"/>
          <w:sz w:val="24"/>
          <w:lang w:val="en-US"/>
        </w:rPr>
        <w:lastRenderedPageBreak/>
        <w:t>The award winner will receive an honorarium and be expected to share their innovation/service offering achievement via a presentation at the</w:t>
      </w:r>
      <w:r w:rsidR="00BF41A8">
        <w:rPr>
          <w:rFonts w:asciiTheme="minorHAnsi" w:hAnsiTheme="minorHAnsi" w:cstheme="minorHAnsi"/>
          <w:spacing w:val="-3"/>
          <w:sz w:val="24"/>
          <w:lang w:val="en-US"/>
        </w:rPr>
        <w:t xml:space="preserve"> Society for Endocrinology BES C</w:t>
      </w:r>
      <w:r w:rsidRPr="00731AC4">
        <w:rPr>
          <w:rFonts w:asciiTheme="minorHAnsi" w:hAnsiTheme="minorHAnsi" w:cstheme="minorHAnsi"/>
          <w:spacing w:val="-3"/>
          <w:sz w:val="24"/>
          <w:lang w:val="en-US"/>
        </w:rPr>
        <w:t xml:space="preserve">onference in the year following the Award, and to input to an article for </w:t>
      </w:r>
      <w:r w:rsidR="00B94699" w:rsidRPr="00731AC4">
        <w:rPr>
          <w:rFonts w:asciiTheme="minorHAnsi" w:hAnsiTheme="minorHAnsi" w:cstheme="minorHAnsi"/>
          <w:spacing w:val="-3"/>
          <w:sz w:val="24"/>
          <w:lang w:val="en-US"/>
        </w:rPr>
        <w:t xml:space="preserve">the Society magazine, </w:t>
      </w:r>
      <w:r w:rsidRPr="00731AC4">
        <w:rPr>
          <w:rFonts w:asciiTheme="minorHAnsi" w:hAnsiTheme="minorHAnsi" w:cstheme="minorHAnsi"/>
          <w:i/>
          <w:spacing w:val="-3"/>
          <w:sz w:val="24"/>
          <w:lang w:val="en-US"/>
        </w:rPr>
        <w:t>The Endocrinologist</w:t>
      </w:r>
      <w:r w:rsidRPr="00731AC4">
        <w:rPr>
          <w:rFonts w:asciiTheme="minorHAnsi" w:hAnsiTheme="minorHAnsi" w:cstheme="minorHAnsi"/>
          <w:spacing w:val="-3"/>
          <w:sz w:val="24"/>
          <w:lang w:val="en-US"/>
        </w:rPr>
        <w:t>.</w:t>
      </w:r>
    </w:p>
    <w:p w14:paraId="5935FF86" w14:textId="77777777" w:rsidR="00A1187B" w:rsidRPr="00731AC4" w:rsidRDefault="00A1187B" w:rsidP="00930B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before="240" w:after="240"/>
        <w:rPr>
          <w:rFonts w:asciiTheme="minorHAnsi" w:hAnsiTheme="minorHAnsi" w:cstheme="minorHAnsi"/>
          <w:b/>
          <w:spacing w:val="-3"/>
          <w:sz w:val="24"/>
          <w:lang w:val="en-US"/>
        </w:rPr>
      </w:pPr>
      <w:r w:rsidRPr="00731AC4">
        <w:rPr>
          <w:rFonts w:asciiTheme="minorHAnsi" w:hAnsiTheme="minorHAnsi" w:cstheme="minorHAnsi"/>
          <w:b/>
          <w:spacing w:val="-3"/>
          <w:sz w:val="24"/>
          <w:lang w:val="en-US"/>
        </w:rPr>
        <w:t>Eligibility</w:t>
      </w:r>
    </w:p>
    <w:p w14:paraId="386F3F01" w14:textId="77777777" w:rsidR="00930BD4" w:rsidRPr="00731AC4" w:rsidRDefault="00DB79EC" w:rsidP="001964C3">
      <w:pPr>
        <w:pStyle w:val="Heading3"/>
        <w:numPr>
          <w:ilvl w:val="0"/>
          <w:numId w:val="8"/>
        </w:numPr>
        <w:spacing w:before="120" w:after="120"/>
        <w:ind w:left="709" w:hanging="357"/>
        <w:rPr>
          <w:rFonts w:eastAsia="Times New Roman"/>
        </w:rPr>
      </w:pPr>
      <w:r w:rsidRPr="00731AC4">
        <w:t>Practis</w:t>
      </w:r>
      <w:r w:rsidR="00CE1A0D" w:rsidRPr="00731AC4">
        <w:t>ing</w:t>
      </w:r>
      <w:r w:rsidR="00DC2ED3" w:rsidRPr="00731AC4">
        <w:t xml:space="preserve"> clinical </w:t>
      </w:r>
      <w:r w:rsidR="00CE1A0D" w:rsidRPr="00731AC4">
        <w:t xml:space="preserve">practitioners </w:t>
      </w:r>
      <w:r w:rsidR="00DC2ED3" w:rsidRPr="00731AC4">
        <w:t>at all stages of their careers based in the UK</w:t>
      </w:r>
    </w:p>
    <w:p w14:paraId="00C7CE32" w14:textId="77777777" w:rsidR="00080EC8" w:rsidRPr="00731AC4" w:rsidRDefault="00F743B9" w:rsidP="001964C3">
      <w:pPr>
        <w:pStyle w:val="ListParagraph"/>
        <w:numPr>
          <w:ilvl w:val="0"/>
          <w:numId w:val="8"/>
        </w:numPr>
        <w:spacing w:before="120" w:after="120"/>
        <w:ind w:left="709"/>
        <w:contextualSpacing w:val="0"/>
        <w:rPr>
          <w:rFonts w:asciiTheme="minorHAnsi" w:eastAsia="Times New Roman" w:hAnsiTheme="minorHAnsi" w:cstheme="minorHAnsi"/>
          <w:sz w:val="24"/>
        </w:rPr>
      </w:pPr>
      <w:r w:rsidRPr="00731AC4">
        <w:rPr>
          <w:rFonts w:asciiTheme="minorHAnsi" w:eastAsia="Times New Roman" w:hAnsiTheme="minorHAnsi" w:cstheme="minorHAnsi"/>
          <w:sz w:val="24"/>
        </w:rPr>
        <w:t>CET and BTA Pitt Rivers award winners are not eligible to be awarded a Society for Endocrinology prizes or awards in the same year</w:t>
      </w:r>
    </w:p>
    <w:p w14:paraId="212228B8" w14:textId="77777777" w:rsidR="003B389E" w:rsidRDefault="00874674" w:rsidP="003B389E">
      <w:pPr>
        <w:pStyle w:val="ListParagraph"/>
        <w:numPr>
          <w:ilvl w:val="0"/>
          <w:numId w:val="8"/>
        </w:numPr>
        <w:spacing w:before="120" w:after="120"/>
        <w:ind w:left="709"/>
        <w:contextualSpacing w:val="0"/>
        <w:rPr>
          <w:rFonts w:asciiTheme="minorHAnsi" w:eastAsia="Times New Roman" w:hAnsiTheme="minorHAnsi" w:cstheme="minorHAnsi"/>
          <w:sz w:val="24"/>
        </w:rPr>
      </w:pPr>
      <w:r w:rsidRPr="00731AC4">
        <w:rPr>
          <w:rFonts w:asciiTheme="minorHAnsi" w:eastAsia="Times New Roman" w:hAnsiTheme="minorHAnsi" w:cstheme="minorHAnsi"/>
          <w:sz w:val="24"/>
        </w:rPr>
        <w:t>Candidates cannot be awarded more than one of the Society’ awards per year</w:t>
      </w:r>
    </w:p>
    <w:p w14:paraId="21573254" w14:textId="3680D151" w:rsidR="003B389E" w:rsidRPr="003B389E" w:rsidRDefault="003B389E" w:rsidP="003B389E">
      <w:pPr>
        <w:pStyle w:val="ListParagraph"/>
        <w:numPr>
          <w:ilvl w:val="0"/>
          <w:numId w:val="8"/>
        </w:numPr>
        <w:spacing w:before="120" w:after="120"/>
        <w:ind w:left="709"/>
        <w:contextualSpacing w:val="0"/>
        <w:rPr>
          <w:rFonts w:asciiTheme="minorHAnsi" w:eastAsia="Times New Roman" w:hAnsiTheme="minorHAnsi" w:cstheme="minorHAnsi"/>
          <w:sz w:val="24"/>
        </w:rPr>
      </w:pPr>
      <w:r w:rsidRPr="003B389E">
        <w:rPr>
          <w:rFonts w:ascii="Calibri" w:hAnsi="Calibri" w:cs="Calibri"/>
          <w:sz w:val="24"/>
          <w:szCs w:val="24"/>
          <w:lang w:val="en-US"/>
        </w:rPr>
        <w:t xml:space="preserve">Awardees </w:t>
      </w:r>
      <w:r w:rsidRPr="003B389E">
        <w:rPr>
          <w:rFonts w:ascii="Calibri" w:hAnsi="Calibri" w:cs="Calibri"/>
          <w:sz w:val="24"/>
          <w:szCs w:val="24"/>
        </w:rPr>
        <w:t xml:space="preserve">should not be invited within 5 years of receiving another award unless there are exceptional circumstances </w:t>
      </w:r>
    </w:p>
    <w:p w14:paraId="5D23E68D" w14:textId="2BC6F2F4" w:rsidR="0091117A" w:rsidRPr="00731AC4" w:rsidRDefault="0091117A" w:rsidP="001964C3">
      <w:pPr>
        <w:pStyle w:val="ListParagraph"/>
        <w:numPr>
          <w:ilvl w:val="0"/>
          <w:numId w:val="8"/>
        </w:numPr>
        <w:spacing w:before="120" w:after="120"/>
        <w:ind w:left="709"/>
        <w:contextualSpacing w:val="0"/>
        <w:rPr>
          <w:rFonts w:asciiTheme="minorHAnsi" w:hAnsiTheme="minorHAnsi" w:cstheme="minorHAnsi"/>
          <w:sz w:val="24"/>
          <w:lang w:val="en-US"/>
        </w:rPr>
      </w:pPr>
      <w:r w:rsidRPr="00731AC4">
        <w:rPr>
          <w:rFonts w:asciiTheme="minorHAnsi" w:hAnsiTheme="minorHAnsi" w:cstheme="minorHAnsi"/>
          <w:sz w:val="24"/>
          <w:szCs w:val="24"/>
          <w:lang w:val="en-US"/>
        </w:rPr>
        <w:t xml:space="preserve">Candidates may not be </w:t>
      </w:r>
      <w:hyperlink r:id="rId9" w:history="1">
        <w:r w:rsidRPr="00731AC4">
          <w:rPr>
            <w:rStyle w:val="Hyperlink"/>
            <w:rFonts w:asciiTheme="minorHAnsi" w:hAnsiTheme="minorHAnsi" w:cstheme="minorHAnsi"/>
            <w:sz w:val="24"/>
            <w:lang w:val="en-US"/>
          </w:rPr>
          <w:t>Officers</w:t>
        </w:r>
      </w:hyperlink>
      <w:r w:rsidRPr="00731AC4">
        <w:rPr>
          <w:rFonts w:asciiTheme="minorHAnsi" w:hAnsiTheme="minorHAnsi" w:cstheme="minorHAnsi"/>
          <w:sz w:val="24"/>
          <w:szCs w:val="24"/>
          <w:lang w:val="en-US"/>
        </w:rPr>
        <w:t xml:space="preserve"> or Officers-elect or members of the </w:t>
      </w:r>
      <w:hyperlink r:id="rId10" w:history="1">
        <w:r w:rsidRPr="00731AC4">
          <w:rPr>
            <w:rStyle w:val="Hyperlink"/>
            <w:rFonts w:asciiTheme="minorHAnsi" w:hAnsiTheme="minorHAnsi" w:cstheme="minorHAnsi"/>
            <w:sz w:val="24"/>
            <w:lang w:val="en-US"/>
          </w:rPr>
          <w:t>Nominations Committee</w:t>
        </w:r>
      </w:hyperlink>
      <w:r w:rsidRPr="00731AC4">
        <w:rPr>
          <w:rFonts w:asciiTheme="minorHAnsi" w:hAnsiTheme="minorHAnsi" w:cstheme="minorHAnsi"/>
          <w:sz w:val="24"/>
          <w:szCs w:val="24"/>
          <w:lang w:val="en-US"/>
        </w:rPr>
        <w:t xml:space="preserve"> either at the time of nomination or at the time of delivery of the lecture. </w:t>
      </w:r>
      <w:r w:rsidRPr="00731AC4">
        <w:rPr>
          <w:rFonts w:asciiTheme="minorHAnsi" w:hAnsiTheme="minorHAnsi" w:cstheme="minorHAnsi"/>
          <w:sz w:val="24"/>
          <w:lang w:val="en-US"/>
        </w:rPr>
        <w:t xml:space="preserve">Council members may be nominated but please bear in mind that, as Trustees, they are not able to receive the personal honorarium associated with the </w:t>
      </w:r>
      <w:r w:rsidR="00F743B9" w:rsidRPr="00731AC4">
        <w:rPr>
          <w:rFonts w:asciiTheme="minorHAnsi" w:hAnsiTheme="minorHAnsi" w:cstheme="minorHAnsi"/>
          <w:sz w:val="24"/>
          <w:lang w:val="en-US"/>
        </w:rPr>
        <w:t xml:space="preserve">award </w:t>
      </w:r>
      <w:r w:rsidRPr="00731AC4">
        <w:rPr>
          <w:rFonts w:asciiTheme="minorHAnsi" w:hAnsiTheme="minorHAnsi" w:cstheme="minorHAnsi"/>
          <w:sz w:val="24"/>
          <w:lang w:val="en-US"/>
        </w:rPr>
        <w:t>if they are in post at the time the lecture is given</w:t>
      </w:r>
    </w:p>
    <w:p w14:paraId="6BD6534B" w14:textId="4ED7117E" w:rsidR="00F743B9" w:rsidRPr="00731AC4" w:rsidRDefault="00F743B9" w:rsidP="001964C3">
      <w:pPr>
        <w:pStyle w:val="Heading3"/>
        <w:numPr>
          <w:ilvl w:val="0"/>
          <w:numId w:val="19"/>
        </w:numPr>
        <w:spacing w:before="120" w:after="120"/>
        <w:ind w:left="709" w:hanging="357"/>
      </w:pPr>
      <w:r w:rsidRPr="00731AC4">
        <w:t xml:space="preserve">All entrants must be current members of the Society for Endocrinology. Please see </w:t>
      </w:r>
      <w:hyperlink r:id="rId11" w:history="1">
        <w:r w:rsidRPr="00731AC4">
          <w:rPr>
            <w:rStyle w:val="Hyperlink"/>
          </w:rPr>
          <w:t>http://www.endocrinology.org/membership/</w:t>
        </w:r>
      </w:hyperlink>
      <w:r w:rsidRPr="00731AC4">
        <w:t xml:space="preserve"> for further details on how to become a member</w:t>
      </w:r>
    </w:p>
    <w:p w14:paraId="01584768" w14:textId="77777777" w:rsidR="00A1187B" w:rsidRPr="00731AC4" w:rsidRDefault="00A1187B" w:rsidP="00F754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before="240" w:after="240"/>
        <w:rPr>
          <w:rFonts w:asciiTheme="minorHAnsi" w:hAnsiTheme="minorHAnsi" w:cstheme="minorHAnsi"/>
          <w:b/>
          <w:spacing w:val="-3"/>
          <w:sz w:val="24"/>
          <w:lang w:val="en-US"/>
        </w:rPr>
      </w:pPr>
      <w:r w:rsidRPr="00731AC4">
        <w:rPr>
          <w:rFonts w:asciiTheme="minorHAnsi" w:hAnsiTheme="minorHAnsi" w:cstheme="minorHAnsi"/>
          <w:b/>
          <w:spacing w:val="-3"/>
          <w:sz w:val="24"/>
          <w:lang w:val="en-US"/>
        </w:rPr>
        <w:t>Selection</w:t>
      </w:r>
    </w:p>
    <w:p w14:paraId="57E8BC70" w14:textId="7EBD5E5F" w:rsidR="00A1187B" w:rsidRPr="00731AC4" w:rsidRDefault="00874674" w:rsidP="00930B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before="120" w:after="120"/>
        <w:rPr>
          <w:rFonts w:asciiTheme="minorHAnsi" w:hAnsiTheme="minorHAnsi" w:cstheme="minorHAnsi"/>
          <w:color w:val="auto"/>
          <w:sz w:val="24"/>
        </w:rPr>
      </w:pPr>
      <w:r w:rsidRPr="00731AC4">
        <w:rPr>
          <w:rFonts w:asciiTheme="minorHAnsi" w:hAnsiTheme="minorHAnsi" w:cstheme="minorHAnsi"/>
          <w:color w:val="auto"/>
          <w:sz w:val="24"/>
        </w:rPr>
        <w:t xml:space="preserve">Applications </w:t>
      </w:r>
      <w:r w:rsidR="00DC2ED3" w:rsidRPr="00731AC4">
        <w:rPr>
          <w:rFonts w:asciiTheme="minorHAnsi" w:hAnsiTheme="minorHAnsi" w:cstheme="minorHAnsi"/>
          <w:color w:val="auto"/>
          <w:sz w:val="24"/>
        </w:rPr>
        <w:t>will be drawn from an open call to Society members</w:t>
      </w:r>
      <w:r w:rsidR="00DB79EC" w:rsidRPr="00731AC4">
        <w:rPr>
          <w:rFonts w:asciiTheme="minorHAnsi" w:hAnsiTheme="minorHAnsi" w:cstheme="minorHAnsi"/>
          <w:color w:val="auto"/>
          <w:sz w:val="24"/>
        </w:rPr>
        <w:t>.</w:t>
      </w:r>
    </w:p>
    <w:p w14:paraId="78882674" w14:textId="13328B49" w:rsidR="00A1187B" w:rsidRPr="00731AC4" w:rsidRDefault="00DC2ED3" w:rsidP="00930BD4">
      <w:pPr>
        <w:spacing w:before="120" w:after="120"/>
        <w:rPr>
          <w:rFonts w:asciiTheme="minorHAnsi" w:hAnsiTheme="minorHAnsi" w:cstheme="minorHAnsi"/>
          <w:color w:val="auto"/>
          <w:sz w:val="24"/>
        </w:rPr>
      </w:pPr>
      <w:r w:rsidRPr="00731AC4">
        <w:rPr>
          <w:rFonts w:asciiTheme="minorHAnsi" w:hAnsiTheme="minorHAnsi" w:cstheme="minorHAnsi"/>
          <w:color w:val="auto"/>
          <w:sz w:val="24"/>
        </w:rPr>
        <w:t>The Award will be made by the Nominations Committee with the Chair of the Clinical Committee being a key advisor. It will be based on (but not limited to):</w:t>
      </w:r>
    </w:p>
    <w:p w14:paraId="1A38269B" w14:textId="77777777" w:rsidR="00A1187B" w:rsidRPr="00731AC4" w:rsidRDefault="00A1187B" w:rsidP="00930BD4">
      <w:pPr>
        <w:pStyle w:val="Heading3"/>
        <w:numPr>
          <w:ilvl w:val="0"/>
          <w:numId w:val="17"/>
        </w:numPr>
        <w:spacing w:before="120" w:after="120"/>
      </w:pPr>
      <w:r w:rsidRPr="00731AC4">
        <w:t xml:space="preserve">A description of the achievement </w:t>
      </w:r>
    </w:p>
    <w:p w14:paraId="4EF988BB" w14:textId="762AAB83" w:rsidR="00354C1D" w:rsidRPr="00731AC4" w:rsidRDefault="00DC2ED3" w:rsidP="00930BD4">
      <w:pPr>
        <w:pStyle w:val="Heading3"/>
        <w:numPr>
          <w:ilvl w:val="0"/>
          <w:numId w:val="17"/>
        </w:numPr>
        <w:spacing w:before="120" w:after="120"/>
      </w:pPr>
      <w:r w:rsidRPr="00731AC4">
        <w:t>How the achievement has positively affected / shown commitment to developing and delivering excellent endocrine care for the benefit of patients</w:t>
      </w:r>
    </w:p>
    <w:p w14:paraId="79189CD9" w14:textId="46EE1F87" w:rsidR="00A1187B" w:rsidRPr="00731AC4" w:rsidRDefault="00354C1D" w:rsidP="00930B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before="240" w:after="240"/>
        <w:rPr>
          <w:rFonts w:asciiTheme="minorHAnsi" w:hAnsiTheme="minorHAnsi" w:cstheme="minorHAnsi"/>
          <w:b/>
          <w:spacing w:val="-3"/>
          <w:sz w:val="24"/>
          <w:lang w:val="en-US"/>
        </w:rPr>
      </w:pPr>
      <w:r w:rsidRPr="00731AC4">
        <w:rPr>
          <w:rFonts w:asciiTheme="minorHAnsi" w:hAnsiTheme="minorHAnsi" w:cstheme="minorHAnsi"/>
          <w:b/>
          <w:spacing w:val="-3"/>
          <w:sz w:val="24"/>
          <w:lang w:val="en-US"/>
        </w:rPr>
        <w:t>Diversity</w:t>
      </w:r>
    </w:p>
    <w:p w14:paraId="55FF58EE" w14:textId="70AE1E56" w:rsidR="00354C1D" w:rsidRPr="00731AC4" w:rsidRDefault="00DC2ED3" w:rsidP="00930BD4">
      <w:pPr>
        <w:spacing w:before="120" w:after="120"/>
        <w:rPr>
          <w:rFonts w:asciiTheme="minorHAnsi" w:hAnsiTheme="minorHAnsi" w:cstheme="minorHAnsi"/>
          <w:color w:val="1F497D"/>
          <w:sz w:val="24"/>
        </w:rPr>
      </w:pPr>
      <w:r w:rsidRPr="00731AC4">
        <w:rPr>
          <w:rFonts w:asciiTheme="minorHAnsi" w:hAnsiTheme="minorHAnsi" w:cstheme="minorHAnsi"/>
          <w:color w:val="auto"/>
          <w:sz w:val="24"/>
        </w:rPr>
        <w:t>The Society for Endocrinology is committed to inclusivity and di</w:t>
      </w:r>
      <w:r w:rsidR="00847E97" w:rsidRPr="00731AC4">
        <w:rPr>
          <w:rFonts w:asciiTheme="minorHAnsi" w:hAnsiTheme="minorHAnsi" w:cstheme="minorHAnsi"/>
          <w:color w:val="auto"/>
          <w:sz w:val="24"/>
        </w:rPr>
        <w:t>versity across all of its work.</w:t>
      </w:r>
      <w:r w:rsidRPr="00731AC4">
        <w:rPr>
          <w:rFonts w:asciiTheme="minorHAnsi" w:hAnsiTheme="minorHAnsi" w:cstheme="minorHAnsi"/>
          <w:color w:val="auto"/>
          <w:sz w:val="24"/>
        </w:rPr>
        <w:t xml:space="preserve"> As part of this, we welcome </w:t>
      </w:r>
      <w:r w:rsidR="00874674" w:rsidRPr="00731AC4">
        <w:rPr>
          <w:rFonts w:asciiTheme="minorHAnsi" w:hAnsiTheme="minorHAnsi" w:cstheme="minorHAnsi"/>
          <w:color w:val="auto"/>
          <w:sz w:val="24"/>
        </w:rPr>
        <w:t xml:space="preserve">applications </w:t>
      </w:r>
      <w:r w:rsidRPr="00731AC4">
        <w:rPr>
          <w:rFonts w:asciiTheme="minorHAnsi" w:hAnsiTheme="minorHAnsi" w:cstheme="minorHAnsi"/>
          <w:color w:val="auto"/>
          <w:sz w:val="24"/>
        </w:rPr>
        <w:t xml:space="preserve">from across the full breadth of professionals and those groups who are currently underrepresented in endocrinology. Please find our diversity policy at: </w:t>
      </w:r>
      <w:hyperlink r:id="rId12" w:history="1">
        <w:r w:rsidRPr="00731AC4">
          <w:rPr>
            <w:rStyle w:val="Hyperlink"/>
            <w:rFonts w:asciiTheme="minorHAnsi" w:hAnsiTheme="minorHAnsi" w:cstheme="minorHAnsi"/>
            <w:sz w:val="24"/>
          </w:rPr>
          <w:t>https://www.endocrinology.org/media/3707/202007-diversity-and-inclusion-policy.pdf</w:t>
        </w:r>
      </w:hyperlink>
    </w:p>
    <w:p w14:paraId="404620C6" w14:textId="77777777" w:rsidR="00A1187B" w:rsidRPr="00731AC4" w:rsidRDefault="00A1187B" w:rsidP="00F754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73"/>
          <w:tab w:val="left" w:pos="4320"/>
        </w:tabs>
        <w:suppressAutoHyphens/>
        <w:spacing w:before="240" w:after="240"/>
        <w:rPr>
          <w:rFonts w:asciiTheme="minorHAnsi" w:hAnsiTheme="minorHAnsi" w:cstheme="minorHAnsi"/>
          <w:b/>
          <w:spacing w:val="-3"/>
          <w:sz w:val="24"/>
          <w:lang w:val="en-US"/>
        </w:rPr>
      </w:pPr>
      <w:r w:rsidRPr="00731AC4">
        <w:rPr>
          <w:rFonts w:asciiTheme="minorHAnsi" w:hAnsiTheme="minorHAnsi" w:cstheme="minorHAnsi"/>
          <w:b/>
          <w:spacing w:val="-3"/>
          <w:sz w:val="24"/>
          <w:lang w:val="en-US"/>
        </w:rPr>
        <w:t>Prize</w:t>
      </w:r>
    </w:p>
    <w:p w14:paraId="5D643427" w14:textId="77777777" w:rsidR="00A1187B" w:rsidRPr="00731AC4" w:rsidRDefault="00A1187B" w:rsidP="00F754F7">
      <w:pPr>
        <w:pStyle w:val="Heading3"/>
        <w:numPr>
          <w:ilvl w:val="0"/>
          <w:numId w:val="17"/>
        </w:numPr>
        <w:spacing w:before="120" w:after="120"/>
      </w:pPr>
      <w:r w:rsidRPr="00731AC4">
        <w:t>Honorarium of £750</w:t>
      </w:r>
    </w:p>
    <w:p w14:paraId="60933693" w14:textId="77777777" w:rsidR="00F754F7" w:rsidRPr="00731AC4" w:rsidRDefault="00F754F7" w:rsidP="00F754F7">
      <w:pPr>
        <w:pStyle w:val="Heading3"/>
        <w:numPr>
          <w:ilvl w:val="0"/>
          <w:numId w:val="8"/>
        </w:numPr>
        <w:spacing w:before="120" w:after="120"/>
        <w:ind w:left="709"/>
      </w:pPr>
      <w:r w:rsidRPr="00731AC4">
        <w:t>Travel/registration/accommodation to attend SfE BES Conference in the year following the Award</w:t>
      </w:r>
      <w:r w:rsidRPr="00731AC4" w:rsidDel="001C5FAC">
        <w:t xml:space="preserve"> </w:t>
      </w:r>
      <w:r w:rsidRPr="00731AC4">
        <w:t>to deliver their Award lecture</w:t>
      </w:r>
    </w:p>
    <w:p w14:paraId="129E1D3D" w14:textId="6A72B0F4" w:rsidR="00DF2523" w:rsidRPr="00731AC4" w:rsidRDefault="007C017E" w:rsidP="00F754F7">
      <w:pPr>
        <w:pStyle w:val="Heading3"/>
        <w:numPr>
          <w:ilvl w:val="0"/>
          <w:numId w:val="8"/>
        </w:numPr>
        <w:spacing w:before="120" w:after="360"/>
        <w:ind w:left="709" w:hanging="357"/>
        <w:rPr>
          <w:i/>
        </w:rPr>
      </w:pPr>
      <w:r w:rsidRPr="00731AC4">
        <w:t>An article detailing your achievement(s) in the Society's quarterly magazine</w:t>
      </w:r>
      <w:r w:rsidR="00930BD4" w:rsidRPr="00731AC4">
        <w:t xml:space="preserve"> </w:t>
      </w:r>
      <w:hyperlink r:id="rId13" w:history="1">
        <w:r w:rsidRPr="00731AC4">
          <w:rPr>
            <w:i/>
          </w:rPr>
          <w:t>The Endocrinologist</w:t>
        </w:r>
      </w:hyperlink>
    </w:p>
    <w:p w14:paraId="2723193B" w14:textId="77777777" w:rsidR="00F754F7" w:rsidRPr="00731AC4" w:rsidRDefault="00F754F7" w:rsidP="00F754F7">
      <w:pPr>
        <w:pStyle w:val="BodyTextIndent2"/>
        <w:spacing w:before="120" w:after="0" w:line="240" w:lineRule="auto"/>
        <w:ind w:left="0"/>
        <w:rPr>
          <w:rFonts w:asciiTheme="minorHAnsi" w:hAnsiTheme="minorHAnsi" w:cstheme="minorHAnsi"/>
          <w:sz w:val="24"/>
        </w:rPr>
      </w:pPr>
      <w:r w:rsidRPr="00731AC4">
        <w:rPr>
          <w:rFonts w:asciiTheme="minorHAnsi" w:hAnsiTheme="minorHAnsi" w:cstheme="minorHAnsi"/>
          <w:sz w:val="24"/>
        </w:rPr>
        <w:t xml:space="preserve">Please submit your application to </w:t>
      </w:r>
      <w:hyperlink r:id="rId14" w:history="1">
        <w:r w:rsidRPr="00731AC4">
          <w:rPr>
            <w:rStyle w:val="Hyperlink"/>
            <w:rFonts w:asciiTheme="minorHAnsi" w:hAnsiTheme="minorHAnsi" w:cstheme="minorHAnsi"/>
            <w:sz w:val="24"/>
          </w:rPr>
          <w:t>awards@endocrinology.org</w:t>
        </w:r>
      </w:hyperlink>
      <w:r w:rsidRPr="00731AC4">
        <w:rPr>
          <w:rStyle w:val="Hyperlink"/>
          <w:rFonts w:asciiTheme="minorHAnsi" w:hAnsiTheme="minorHAnsi" w:cstheme="minorHAnsi"/>
          <w:sz w:val="24"/>
        </w:rPr>
        <w:t xml:space="preserve"> </w:t>
      </w:r>
      <w:r w:rsidRPr="00731AC4">
        <w:rPr>
          <w:rFonts w:asciiTheme="minorHAnsi" w:hAnsiTheme="minorHAnsi" w:cstheme="minorHAnsi"/>
          <w:sz w:val="24"/>
        </w:rPr>
        <w:t xml:space="preserve">. Applications must be submitted as a </w:t>
      </w:r>
      <w:r w:rsidRPr="00731AC4">
        <w:rPr>
          <w:rFonts w:asciiTheme="minorHAnsi" w:hAnsiTheme="minorHAnsi" w:cstheme="minorHAnsi"/>
          <w:b/>
          <w:sz w:val="24"/>
        </w:rPr>
        <w:t>Word document</w:t>
      </w:r>
      <w:r w:rsidRPr="00731AC4">
        <w:rPr>
          <w:rFonts w:asciiTheme="minorHAnsi" w:hAnsiTheme="minorHAnsi" w:cstheme="minorHAnsi"/>
          <w:sz w:val="24"/>
        </w:rPr>
        <w:t>.</w:t>
      </w:r>
    </w:p>
    <w:p w14:paraId="088BA156" w14:textId="77777777" w:rsidR="00F754F7" w:rsidRPr="00731AC4" w:rsidRDefault="00F754F7" w:rsidP="00F754F7">
      <w:pPr>
        <w:pStyle w:val="BodyTextIndent2"/>
        <w:spacing w:before="120" w:after="0" w:line="240" w:lineRule="auto"/>
        <w:ind w:left="0"/>
        <w:rPr>
          <w:rFonts w:asciiTheme="minorHAnsi" w:hAnsiTheme="minorHAnsi" w:cstheme="minorHAnsi"/>
          <w:sz w:val="24"/>
        </w:rPr>
      </w:pPr>
      <w:r w:rsidRPr="00731AC4">
        <w:rPr>
          <w:rFonts w:asciiTheme="minorHAnsi" w:hAnsiTheme="minorHAnsi" w:cstheme="minorHAnsi"/>
          <w:b/>
          <w:sz w:val="24"/>
        </w:rPr>
        <w:lastRenderedPageBreak/>
        <w:t>Deadline:</w:t>
      </w:r>
      <w:r w:rsidRPr="00731AC4">
        <w:rPr>
          <w:rFonts w:asciiTheme="minorHAnsi" w:hAnsiTheme="minorHAnsi" w:cstheme="minorHAnsi"/>
          <w:sz w:val="24"/>
        </w:rPr>
        <w:t xml:space="preserve"> Please refer to webpage</w:t>
      </w:r>
    </w:p>
    <w:p w14:paraId="21D328DF" w14:textId="77777777" w:rsidR="00F754F7" w:rsidRPr="00731AC4" w:rsidRDefault="00F754F7" w:rsidP="00F754F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863"/>
      </w:tblGrid>
      <w:tr w:rsidR="00A1187B" w:rsidRPr="00731AC4" w14:paraId="1BC5AF79" w14:textId="77777777" w:rsidTr="005439C5">
        <w:trPr>
          <w:trHeight w:val="497"/>
        </w:trPr>
        <w:tc>
          <w:tcPr>
            <w:tcW w:w="10394" w:type="dxa"/>
            <w:gridSpan w:val="2"/>
            <w:vAlign w:val="center"/>
          </w:tcPr>
          <w:p w14:paraId="0DAF5E6A" w14:textId="522D84C0" w:rsidR="00A1187B" w:rsidRPr="00731AC4" w:rsidRDefault="00874674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Applicant’s </w:t>
            </w:r>
            <w:r w:rsidR="00A1187B" w:rsidRPr="00731AC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information </w:t>
            </w:r>
          </w:p>
        </w:tc>
      </w:tr>
      <w:tr w:rsidR="00A1187B" w:rsidRPr="00731AC4" w14:paraId="75D275A8" w14:textId="77777777" w:rsidTr="00DF2523">
        <w:tc>
          <w:tcPr>
            <w:tcW w:w="4531" w:type="dxa"/>
            <w:vAlign w:val="center"/>
          </w:tcPr>
          <w:p w14:paraId="09E979D2" w14:textId="77777777" w:rsidR="00A1187B" w:rsidRPr="00731AC4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5863" w:type="dxa"/>
            <w:vAlign w:val="center"/>
          </w:tcPr>
          <w:p w14:paraId="5CF31DFE" w14:textId="182DA7FF" w:rsidR="00A1187B" w:rsidRPr="00731AC4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87B" w:rsidRPr="00731AC4" w14:paraId="3A41CA10" w14:textId="77777777" w:rsidTr="00DF2523">
        <w:tc>
          <w:tcPr>
            <w:tcW w:w="4531" w:type="dxa"/>
            <w:vAlign w:val="center"/>
          </w:tcPr>
          <w:p w14:paraId="25F8ACD0" w14:textId="58CFA5D2" w:rsidR="00A1187B" w:rsidRPr="00731AC4" w:rsidRDefault="00DA3623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Institution a</w:t>
            </w:r>
            <w:r w:rsidR="00A1187B" w:rsidRPr="00731AC4">
              <w:rPr>
                <w:rFonts w:asciiTheme="minorHAnsi" w:hAnsiTheme="minorHAnsi" w:cstheme="minorHAnsi"/>
                <w:sz w:val="24"/>
                <w:szCs w:val="24"/>
              </w:rPr>
              <w:t>ddress</w:t>
            </w:r>
          </w:p>
        </w:tc>
        <w:tc>
          <w:tcPr>
            <w:tcW w:w="5863" w:type="dxa"/>
            <w:vAlign w:val="center"/>
          </w:tcPr>
          <w:p w14:paraId="500A67ED" w14:textId="77777777" w:rsidR="00A1187B" w:rsidRPr="00731AC4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87B" w:rsidRPr="00731AC4" w14:paraId="6DBA5B54" w14:textId="77777777" w:rsidTr="00DF2523">
        <w:tc>
          <w:tcPr>
            <w:tcW w:w="4531" w:type="dxa"/>
            <w:vAlign w:val="center"/>
          </w:tcPr>
          <w:p w14:paraId="08F18EEC" w14:textId="77777777" w:rsidR="00A1187B" w:rsidRPr="00731AC4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5863" w:type="dxa"/>
            <w:vAlign w:val="center"/>
          </w:tcPr>
          <w:p w14:paraId="3604B5AC" w14:textId="77777777" w:rsidR="00A1187B" w:rsidRPr="00731AC4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87B" w:rsidRPr="00731AC4" w14:paraId="2A6FA9BE" w14:textId="77777777" w:rsidTr="00DF2523">
        <w:tc>
          <w:tcPr>
            <w:tcW w:w="4531" w:type="dxa"/>
            <w:vAlign w:val="center"/>
          </w:tcPr>
          <w:p w14:paraId="214E892C" w14:textId="77777777" w:rsidR="00A1187B" w:rsidRPr="00731AC4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Phone number</w:t>
            </w:r>
          </w:p>
        </w:tc>
        <w:tc>
          <w:tcPr>
            <w:tcW w:w="5863" w:type="dxa"/>
            <w:vAlign w:val="center"/>
          </w:tcPr>
          <w:p w14:paraId="5CF126F0" w14:textId="77777777" w:rsidR="00A1187B" w:rsidRPr="00731AC4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0C1" w:rsidRPr="00731AC4" w14:paraId="6370000E" w14:textId="77777777" w:rsidTr="00DC2A43">
        <w:tc>
          <w:tcPr>
            <w:tcW w:w="10394" w:type="dxa"/>
            <w:gridSpan w:val="2"/>
            <w:vAlign w:val="center"/>
          </w:tcPr>
          <w:p w14:paraId="04A8585A" w14:textId="1CFB7730" w:rsidR="00F754F7" w:rsidRPr="00832CCE" w:rsidRDefault="00E110C1" w:rsidP="00E110C1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Please describe here the achievement</w:t>
            </w:r>
            <w:r w:rsidR="007C017E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(s)</w:t>
            </w: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project</w:t>
            </w:r>
            <w:r w:rsidR="008F2017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(s)</w:t>
            </w: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or initiative</w:t>
            </w:r>
            <w:r w:rsidR="008F2017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(s)</w:t>
            </w:r>
            <w:r w:rsidR="00E94F4B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relating to this</w:t>
            </w:r>
            <w:r w:rsidR="00DF2523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application</w:t>
            </w:r>
            <w:r w:rsidR="00B90D82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="00DF2523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Please </w:t>
            </w:r>
            <w:r w:rsidR="00704ABF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detail</w:t>
            </w:r>
            <w:r w:rsidR="00DF2523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how </w:t>
            </w:r>
            <w:r w:rsidR="008A355A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you have</w:t>
            </w:r>
            <w:r w:rsidR="00DF2523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shown excellence, focusing on any impact to patient or the endocrine community. </w:t>
            </w:r>
            <w:r w:rsidR="00704ABF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Describe as vividly and precisely as possible the difference </w:t>
            </w:r>
            <w:r w:rsidR="008A355A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your</w:t>
            </w:r>
            <w:r w:rsidR="00E94F4B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704ABF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contribution has made. </w:t>
            </w:r>
            <w:r w:rsidR="00B13388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Highlight any innovative approaches. </w:t>
            </w:r>
            <w:r w:rsidR="00B90D82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Include links to any relevant online information that might enrich/ illustrate your </w:t>
            </w:r>
            <w:r w:rsidR="00874674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application </w:t>
            </w:r>
            <w:r w:rsidR="00B13388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="008A355A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between </w:t>
            </w:r>
            <w:r w:rsidR="00B13388" w:rsidRPr="00731AC4">
              <w:rPr>
                <w:rFonts w:asciiTheme="minorHAnsi" w:hAnsiTheme="minorHAnsi" w:cstheme="minorHAnsi"/>
                <w:sz w:val="24"/>
                <w:lang w:val="en-US"/>
              </w:rPr>
              <w:t>300</w:t>
            </w:r>
            <w:r w:rsidR="008A355A" w:rsidRPr="00731AC4">
              <w:rPr>
                <w:rFonts w:asciiTheme="minorHAnsi" w:hAnsiTheme="minorHAnsi" w:cstheme="minorHAnsi"/>
                <w:sz w:val="24"/>
                <w:lang w:val="en-US"/>
              </w:rPr>
              <w:t xml:space="preserve"> and </w:t>
            </w:r>
            <w:r w:rsidR="00B13388" w:rsidRPr="00731AC4">
              <w:rPr>
                <w:rFonts w:asciiTheme="minorHAnsi" w:hAnsiTheme="minorHAnsi" w:cstheme="minorHAnsi"/>
                <w:sz w:val="24"/>
                <w:lang w:val="en-US"/>
              </w:rPr>
              <w:t>1000 words).</w:t>
            </w:r>
          </w:p>
          <w:p w14:paraId="6E5F91F9" w14:textId="17CDD953" w:rsidR="00E110C1" w:rsidRPr="00731AC4" w:rsidRDefault="00E110C1" w:rsidP="00E110C1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110C1" w:rsidRPr="00731AC4" w14:paraId="71A0C79A" w14:textId="77777777" w:rsidTr="006A7751">
        <w:tc>
          <w:tcPr>
            <w:tcW w:w="10394" w:type="dxa"/>
            <w:gridSpan w:val="2"/>
            <w:vAlign w:val="center"/>
          </w:tcPr>
          <w:p w14:paraId="39B7BA59" w14:textId="77777777" w:rsidR="00E110C1" w:rsidRPr="00731AC4" w:rsidRDefault="00E110C1" w:rsidP="005439C5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Please attach the following documents to your application:</w:t>
            </w:r>
          </w:p>
          <w:p w14:paraId="2099D2E8" w14:textId="77777777" w:rsidR="00E110C1" w:rsidRPr="00731AC4" w:rsidRDefault="00E110C1" w:rsidP="005439C5">
            <w:pPr>
              <w:pStyle w:val="ListParagraph"/>
              <w:numPr>
                <w:ilvl w:val="0"/>
                <w:numId w:val="9"/>
              </w:num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 brief CV </w:t>
            </w:r>
          </w:p>
          <w:p w14:paraId="5AF95840" w14:textId="6713971D" w:rsidR="00A54416" w:rsidRPr="00731AC4" w:rsidRDefault="00A54416" w:rsidP="00115059">
            <w:pPr>
              <w:tabs>
                <w:tab w:val="left" w:leader="do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If applicable:</w:t>
            </w:r>
          </w:p>
          <w:p w14:paraId="5D641567" w14:textId="745A7260" w:rsidR="00E110C1" w:rsidRPr="00731AC4" w:rsidRDefault="00813AF1" w:rsidP="00813AF1">
            <w:pPr>
              <w:pStyle w:val="ListParagraph"/>
              <w:numPr>
                <w:ilvl w:val="0"/>
                <w:numId w:val="9"/>
              </w:num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relevant</w:t>
            </w:r>
            <w:r w:rsidR="001A2782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publications</w:t>
            </w:r>
          </w:p>
          <w:p w14:paraId="57444891" w14:textId="41039B6A" w:rsidR="00A54416" w:rsidRPr="00731AC4" w:rsidRDefault="00A54416" w:rsidP="00A54416">
            <w:pPr>
              <w:pStyle w:val="ListParagraph"/>
              <w:numPr>
                <w:ilvl w:val="0"/>
                <w:numId w:val="9"/>
              </w:num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any supporting documents (e.g. a patient </w:t>
            </w:r>
            <w:r w:rsidR="00B52AA4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and/</w:t>
            </w: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 colleague statement of support – see template below)</w:t>
            </w:r>
            <w:r w:rsidR="003B389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UP TO TWO STATEMENTS</w:t>
            </w:r>
          </w:p>
        </w:tc>
      </w:tr>
      <w:tr w:rsidR="00DC2ED3" w:rsidRPr="00731AC4" w14:paraId="32AEBC1C" w14:textId="77777777" w:rsidTr="005439C5">
        <w:trPr>
          <w:trHeight w:val="708"/>
        </w:trPr>
        <w:tc>
          <w:tcPr>
            <w:tcW w:w="10394" w:type="dxa"/>
            <w:gridSpan w:val="2"/>
            <w:vAlign w:val="center"/>
          </w:tcPr>
          <w:p w14:paraId="56EF3AC7" w14:textId="015B0C82" w:rsidR="002E1426" w:rsidRPr="00731AC4" w:rsidRDefault="00874674" w:rsidP="00E94F4B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lang w:eastAsia="en-US"/>
              </w:rPr>
            </w:pPr>
            <w:r w:rsidRPr="00731AC4">
              <w:rPr>
                <w:rFonts w:asciiTheme="minorHAnsi" w:hAnsiTheme="minorHAnsi" w:cstheme="minorHAnsi"/>
                <w:b/>
                <w:sz w:val="24"/>
                <w:szCs w:val="24"/>
              </w:rPr>
              <w:t>Ap</w:t>
            </w:r>
            <w:r w:rsidR="00B52AA4" w:rsidRPr="00731AC4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Pr="00731A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licant’s </w:t>
            </w:r>
            <w:r w:rsidR="00832CCE">
              <w:rPr>
                <w:rFonts w:asciiTheme="minorHAnsi" w:hAnsiTheme="minorHAnsi" w:cstheme="minorHAnsi"/>
                <w:b/>
                <w:sz w:val="24"/>
                <w:szCs w:val="24"/>
              </w:rPr>
              <w:t>declaration</w:t>
            </w:r>
          </w:p>
        </w:tc>
      </w:tr>
      <w:tr w:rsidR="00A1187B" w:rsidRPr="00731AC4" w14:paraId="798E21AE" w14:textId="77777777" w:rsidTr="00DF2523">
        <w:tc>
          <w:tcPr>
            <w:tcW w:w="4531" w:type="dxa"/>
            <w:vAlign w:val="center"/>
          </w:tcPr>
          <w:p w14:paraId="16D8A0C2" w14:textId="1B93D126" w:rsidR="00A1187B" w:rsidRPr="00731AC4" w:rsidRDefault="00A1187B" w:rsidP="005439C5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“I confirm that I am a current member of the Society for Endocrinology, and that if successful, I am wi</w:t>
            </w:r>
            <w:r w:rsidR="002E1426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lling to present at SfE BES</w:t>
            </w:r>
            <w:r w:rsidR="00726F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Conference</w:t>
            </w:r>
            <w:r w:rsidR="002E1426"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731AC4" w:rsidRPr="00731AC4">
              <w:rPr>
                <w:rFonts w:asciiTheme="minorHAnsi" w:hAnsiTheme="minorHAnsi" w:cstheme="minorHAnsi"/>
                <w:sz w:val="24"/>
                <w:szCs w:val="24"/>
              </w:rPr>
              <w:t>in the year following the Award</w:t>
            </w: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and write an article for </w:t>
            </w:r>
            <w:r w:rsidRPr="00731AC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The Endocrinologist</w:t>
            </w:r>
            <w:r w:rsidRPr="00731AC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magazine”</w:t>
            </w:r>
          </w:p>
        </w:tc>
        <w:tc>
          <w:tcPr>
            <w:tcW w:w="5863" w:type="dxa"/>
          </w:tcPr>
          <w:p w14:paraId="0F9BFAB6" w14:textId="4F4CF4B8" w:rsidR="00A1187B" w:rsidRPr="00731AC4" w:rsidRDefault="00A54416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Applicant’s</w:t>
            </w:r>
            <w:r w:rsidR="00874674" w:rsidRPr="00731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187B" w:rsidRPr="00731AC4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  <w:p w14:paraId="6DEDCF7D" w14:textId="77777777" w:rsidR="00A1187B" w:rsidRPr="00731AC4" w:rsidRDefault="00A1187B" w:rsidP="005439C5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573DD12A" w14:textId="77777777" w:rsidR="00A1187B" w:rsidRPr="00731AC4" w:rsidRDefault="00A1187B" w:rsidP="005439C5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64BD8AB8" w14:textId="76181EC0" w:rsidR="003616EC" w:rsidRDefault="003616EC">
      <w:pPr>
        <w:rPr>
          <w:rFonts w:asciiTheme="minorHAnsi" w:hAnsiTheme="minorHAnsi" w:cstheme="minorHAnsi"/>
          <w:sz w:val="24"/>
          <w:u w:val="single"/>
        </w:rPr>
      </w:pPr>
    </w:p>
    <w:p w14:paraId="14D3AE4C" w14:textId="77777777" w:rsidR="003B389E" w:rsidRDefault="003B389E">
      <w:pPr>
        <w:rPr>
          <w:rFonts w:asciiTheme="minorHAnsi" w:hAnsiTheme="minorHAnsi" w:cstheme="minorHAnsi"/>
          <w:sz w:val="24"/>
        </w:rPr>
      </w:pPr>
    </w:p>
    <w:p w14:paraId="77C4DAB9" w14:textId="77777777" w:rsidR="003616EC" w:rsidRDefault="003616EC" w:rsidP="003616E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</w:p>
    <w:p w14:paraId="5607DDFF" w14:textId="3303C83E" w:rsidR="003616EC" w:rsidRPr="00F1721F" w:rsidRDefault="00BC0DD5" w:rsidP="003616EC">
      <w:pPr>
        <w:suppressAutoHyphens/>
        <w:spacing w:before="120" w:after="120" w:line="216" w:lineRule="auto"/>
        <w:jc w:val="right"/>
        <w:rPr>
          <w:rFonts w:ascii="Gotham Black" w:hAnsi="Gotham Black" w:cstheme="minorHAnsi"/>
          <w:color w:val="A6A6A6" w:themeColor="background1" w:themeShade="A6"/>
          <w:sz w:val="32"/>
          <w:szCs w:val="32"/>
        </w:rPr>
      </w:pPr>
      <w:sdt>
        <w:sdtPr>
          <w:rPr>
            <w:rFonts w:ascii="Gotham Black" w:hAnsi="Gotham Black" w:cstheme="minorHAnsi"/>
            <w:color w:val="A6A6A6" w:themeColor="background1" w:themeShade="A6"/>
            <w:sz w:val="32"/>
            <w:szCs w:val="32"/>
          </w:rPr>
          <w:alias w:val="Title"/>
          <w:tag w:val=""/>
          <w:id w:val="1797246265"/>
          <w:placeholder>
            <w:docPart w:val="A3736A2E213B4C9BBB08A7264B5A738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616EC">
            <w:rPr>
              <w:rFonts w:ascii="Gotham Black" w:hAnsi="Gotham Black" w:cstheme="minorHAnsi"/>
              <w:color w:val="A6A6A6" w:themeColor="background1" w:themeShade="A6"/>
              <w:sz w:val="32"/>
              <w:szCs w:val="32"/>
            </w:rPr>
            <w:t>Outstanding Clinical Practitioner Award</w:t>
          </w:r>
        </w:sdtContent>
      </w:sdt>
      <w:r w:rsidR="003616EC" w:rsidRPr="00F1721F">
        <w:rPr>
          <w:rFonts w:ascii="Gotham Black" w:hAnsi="Gotham Black"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8FC945" wp14:editId="10296616">
            <wp:simplePos x="0" y="0"/>
            <wp:positionH relativeFrom="column">
              <wp:posOffset>-41910</wp:posOffset>
            </wp:positionH>
            <wp:positionV relativeFrom="paragraph">
              <wp:posOffset>-318770</wp:posOffset>
            </wp:positionV>
            <wp:extent cx="1842135" cy="492760"/>
            <wp:effectExtent l="0" t="0" r="5715" b="2540"/>
            <wp:wrapTight wrapText="bothSides">
              <wp:wrapPolygon edited="0">
                <wp:start x="670" y="0"/>
                <wp:lineTo x="0" y="7515"/>
                <wp:lineTo x="0" y="13361"/>
                <wp:lineTo x="670" y="20876"/>
                <wp:lineTo x="2904" y="20876"/>
                <wp:lineTo x="21444" y="19206"/>
                <wp:lineTo x="21444" y="7515"/>
                <wp:lineTo x="13849" y="2505"/>
                <wp:lineTo x="2457" y="0"/>
                <wp:lineTo x="67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etyForEndocrinology 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C63F8" w14:textId="77777777" w:rsidR="003616EC" w:rsidRDefault="003616EC" w:rsidP="003616E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</w:p>
    <w:p w14:paraId="4FF3DCE3" w14:textId="77777777" w:rsidR="003616EC" w:rsidRPr="00F754F7" w:rsidRDefault="003616EC" w:rsidP="003616E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4"/>
          <w:szCs w:val="22"/>
        </w:rPr>
      </w:pPr>
    </w:p>
    <w:p w14:paraId="17D24465" w14:textId="77777777" w:rsidR="003B389E" w:rsidRDefault="003B389E" w:rsidP="003B389E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PLEASE SUBMIT UP TO TWO STATEMENTS</w:t>
      </w:r>
    </w:p>
    <w:p w14:paraId="7896A5AA" w14:textId="77777777" w:rsidR="003B389E" w:rsidRDefault="003B389E" w:rsidP="003616E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4"/>
          <w:szCs w:val="22"/>
        </w:rPr>
      </w:pPr>
    </w:p>
    <w:p w14:paraId="596DC85B" w14:textId="77777777" w:rsidR="003616EC" w:rsidRPr="00731AC4" w:rsidRDefault="003616EC" w:rsidP="003616E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4"/>
          <w:szCs w:val="22"/>
        </w:rPr>
      </w:pPr>
      <w:r w:rsidRPr="00731AC4">
        <w:rPr>
          <w:rFonts w:asciiTheme="minorHAnsi" w:hAnsiTheme="minorHAnsi" w:cstheme="minorHAnsi"/>
          <w:b/>
          <w:sz w:val="24"/>
          <w:szCs w:val="22"/>
        </w:rPr>
        <w:t>STATEMENT OF SUPPORT</w:t>
      </w:r>
    </w:p>
    <w:p w14:paraId="63AC275E" w14:textId="77777777" w:rsidR="003616EC" w:rsidRPr="00731AC4" w:rsidRDefault="003616EC" w:rsidP="003616E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22F47D38" w14:textId="77777777" w:rsidR="00F754F7" w:rsidRPr="00731AC4" w:rsidRDefault="00F754F7" w:rsidP="00F754F7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sz w:val="24"/>
          <w:szCs w:val="22"/>
        </w:rPr>
      </w:pPr>
      <w:r w:rsidRPr="00731AC4">
        <w:rPr>
          <w:rFonts w:asciiTheme="minorHAnsi" w:hAnsiTheme="minorHAnsi" w:cstheme="minorHAnsi"/>
          <w:sz w:val="24"/>
          <w:szCs w:val="22"/>
        </w:rPr>
        <w:t xml:space="preserve">Please describe how the applicant has shown excellence, focusing on any impact to students or the endocrine community (500 words max) </w:t>
      </w:r>
    </w:p>
    <w:p w14:paraId="6BE8F9D9" w14:textId="77777777" w:rsidR="003616EC" w:rsidRPr="00731AC4" w:rsidRDefault="003616EC" w:rsidP="003616E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7195"/>
      </w:tblGrid>
      <w:tr w:rsidR="003616EC" w:rsidRPr="00731AC4" w14:paraId="16B88912" w14:textId="77777777" w:rsidTr="00DF2AA0">
        <w:trPr>
          <w:trHeight w:val="1400"/>
        </w:trPr>
        <w:tc>
          <w:tcPr>
            <w:tcW w:w="10450" w:type="dxa"/>
            <w:gridSpan w:val="2"/>
            <w:vAlign w:val="center"/>
          </w:tcPr>
          <w:p w14:paraId="63C5FAC8" w14:textId="77777777" w:rsidR="003616EC" w:rsidRPr="007D2B3B" w:rsidRDefault="003616E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2"/>
              </w:rPr>
            </w:pPr>
            <w:r w:rsidRPr="007D2B3B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2"/>
              </w:rPr>
              <w:t>Please write your statement here</w:t>
            </w:r>
          </w:p>
          <w:p w14:paraId="3D32BBB9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5E5885B7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050EB1B3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1FC3C8F1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5007FC5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6F328793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0087F889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B56430F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757857F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3A91F7F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A2A141D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B529997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6ADB15D6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1E1A6BA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8C634AA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66DF4AC7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1F449939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25B6ECE3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5AA7762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27B2F047" w14:textId="77777777" w:rsidR="003616EC" w:rsidRPr="00731AC4" w:rsidRDefault="003616E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3616EC" w:rsidRPr="00731AC4" w14:paraId="7A7C4CD0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406F30A2" w14:textId="77777777" w:rsidR="003616EC" w:rsidRPr="00731AC4" w:rsidRDefault="003616EC" w:rsidP="006F31E0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7195" w:type="dxa"/>
            <w:vAlign w:val="center"/>
          </w:tcPr>
          <w:p w14:paraId="04A9A06E" w14:textId="77777777" w:rsidR="003616EC" w:rsidRPr="00731AC4" w:rsidRDefault="003616E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16EC" w:rsidRPr="00731AC4" w14:paraId="1E8E3190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0D9BB1E4" w14:textId="77777777" w:rsidR="003616EC" w:rsidRPr="00731AC4" w:rsidRDefault="003616EC" w:rsidP="006F31E0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7195" w:type="dxa"/>
            <w:vAlign w:val="center"/>
          </w:tcPr>
          <w:p w14:paraId="290421B7" w14:textId="77777777" w:rsidR="003616EC" w:rsidRPr="00731AC4" w:rsidRDefault="003616E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16EC" w:rsidRPr="00731AC4" w14:paraId="5A7C5C25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5010311C" w14:textId="77777777" w:rsidR="003616EC" w:rsidRPr="00731AC4" w:rsidRDefault="003616EC" w:rsidP="006F31E0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7195" w:type="dxa"/>
            <w:vAlign w:val="center"/>
          </w:tcPr>
          <w:p w14:paraId="1838EA2C" w14:textId="77777777" w:rsidR="003616EC" w:rsidRPr="00731AC4" w:rsidRDefault="003616E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16EC" w:rsidRPr="00731AC4" w14:paraId="0663E740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0FE1CA3B" w14:textId="77777777" w:rsidR="003616EC" w:rsidRPr="00731AC4" w:rsidRDefault="003616EC" w:rsidP="006F31E0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7195" w:type="dxa"/>
            <w:vAlign w:val="center"/>
          </w:tcPr>
          <w:p w14:paraId="6417F6CC" w14:textId="77777777" w:rsidR="003616EC" w:rsidRPr="00731AC4" w:rsidRDefault="003616E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16EC" w:rsidRPr="00731AC4" w14:paraId="1D95E45D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41AB2E62" w14:textId="77777777" w:rsidR="003616EC" w:rsidRPr="00731AC4" w:rsidRDefault="003616EC" w:rsidP="006F31E0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  <w:tc>
          <w:tcPr>
            <w:tcW w:w="7195" w:type="dxa"/>
            <w:vAlign w:val="center"/>
          </w:tcPr>
          <w:p w14:paraId="5F1F3EEA" w14:textId="77777777" w:rsidR="003616EC" w:rsidRPr="00731AC4" w:rsidRDefault="003616E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  <w:p w14:paraId="4CBD84A1" w14:textId="77777777" w:rsidR="003616EC" w:rsidRPr="00731AC4" w:rsidRDefault="003616E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16EC" w:rsidRPr="00731AC4" w14:paraId="34E2D846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1A668F64" w14:textId="77777777" w:rsidR="003616EC" w:rsidRPr="00731AC4" w:rsidRDefault="003616EC" w:rsidP="006F31E0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AC4">
              <w:rPr>
                <w:rFonts w:asciiTheme="minorHAnsi" w:hAnsiTheme="minorHAnsi" w:cstheme="minorHAnsi"/>
                <w:sz w:val="24"/>
                <w:szCs w:val="24"/>
              </w:rPr>
              <w:t>Applicant’s name:</w:t>
            </w:r>
          </w:p>
        </w:tc>
        <w:tc>
          <w:tcPr>
            <w:tcW w:w="7195" w:type="dxa"/>
            <w:vAlign w:val="center"/>
          </w:tcPr>
          <w:p w14:paraId="6B97AD5E" w14:textId="77777777" w:rsidR="003616EC" w:rsidRPr="00731AC4" w:rsidRDefault="003616E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7AE6088" w14:textId="77777777" w:rsidR="00A1187B" w:rsidRPr="00E079BE" w:rsidRDefault="00A1187B" w:rsidP="006F31E0">
      <w:pPr>
        <w:spacing w:before="240" w:after="240"/>
        <w:rPr>
          <w:rFonts w:asciiTheme="minorHAnsi" w:hAnsiTheme="minorHAnsi" w:cstheme="minorHAnsi"/>
          <w:sz w:val="24"/>
        </w:rPr>
      </w:pPr>
    </w:p>
    <w:sectPr w:rsidR="00A1187B" w:rsidRPr="00E079BE" w:rsidSect="00847E97">
      <w:headerReference w:type="default" r:id="rId15"/>
      <w:footerReference w:type="default" r:id="rId16"/>
      <w:pgSz w:w="11900" w:h="16840"/>
      <w:pgMar w:top="720" w:right="720" w:bottom="1418" w:left="720" w:header="720" w:footer="6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03C17" w14:textId="77777777" w:rsidR="00BC0DD5" w:rsidRDefault="00BC0DD5" w:rsidP="00B4733C">
      <w:r>
        <w:separator/>
      </w:r>
    </w:p>
  </w:endnote>
  <w:endnote w:type="continuationSeparator" w:id="0">
    <w:p w14:paraId="77D6687C" w14:textId="77777777" w:rsidR="00BC0DD5" w:rsidRDefault="00BC0DD5" w:rsidP="00B4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 Blac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D37C0" w14:textId="5587EA94" w:rsidR="00A95034" w:rsidRDefault="00BC0DD5" w:rsidP="00A95034">
    <w:pPr>
      <w:pStyle w:val="Footer"/>
      <w:tabs>
        <w:tab w:val="clear" w:pos="4513"/>
        <w:tab w:val="clear" w:pos="9026"/>
        <w:tab w:val="center" w:pos="5230"/>
      </w:tabs>
    </w:pPr>
    <w:sdt>
      <w:sdtPr>
        <w:rPr>
          <w:rFonts w:asciiTheme="minorHAnsi" w:hAnsiTheme="minorHAnsi" w:cstheme="minorHAnsi"/>
        </w:rPr>
        <w:alias w:val="Title"/>
        <w:tag w:val=""/>
        <w:id w:val="1576089958"/>
        <w:placeholder>
          <w:docPart w:val="CBE36D5B13804AEFB49B2963059EEF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E6E08">
          <w:rPr>
            <w:rFonts w:asciiTheme="minorHAnsi" w:hAnsiTheme="minorHAnsi" w:cstheme="minorHAnsi"/>
          </w:rPr>
          <w:t>Outstanding Clinical Practitioner Award</w:t>
        </w:r>
      </w:sdtContent>
    </w:sdt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 w:rsidRPr="00A95034">
      <w:rPr>
        <w:rFonts w:asciiTheme="minorHAnsi" w:hAnsiTheme="minorHAnsi" w:cstheme="minorHAnsi"/>
      </w:rPr>
      <w:fldChar w:fldCharType="begin"/>
    </w:r>
    <w:r w:rsidR="00A95034" w:rsidRPr="00A95034">
      <w:rPr>
        <w:rFonts w:asciiTheme="minorHAnsi" w:hAnsiTheme="minorHAnsi" w:cstheme="minorHAnsi"/>
      </w:rPr>
      <w:instrText xml:space="preserve"> PAGE   \* MERGEFORMAT </w:instrText>
    </w:r>
    <w:r w:rsidR="00A95034" w:rsidRPr="00A95034">
      <w:rPr>
        <w:rFonts w:asciiTheme="minorHAnsi" w:hAnsiTheme="minorHAnsi" w:cstheme="minorHAnsi"/>
      </w:rPr>
      <w:fldChar w:fldCharType="separate"/>
    </w:r>
    <w:r w:rsidR="00314E1C">
      <w:rPr>
        <w:rFonts w:asciiTheme="minorHAnsi" w:hAnsiTheme="minorHAnsi" w:cstheme="minorHAnsi"/>
        <w:noProof/>
      </w:rPr>
      <w:t>2</w:t>
    </w:r>
    <w:r w:rsidR="00A95034" w:rsidRPr="00A95034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77556" w14:textId="77777777" w:rsidR="00BC0DD5" w:rsidRDefault="00BC0DD5" w:rsidP="00B4733C">
      <w:r>
        <w:separator/>
      </w:r>
    </w:p>
  </w:footnote>
  <w:footnote w:type="continuationSeparator" w:id="0">
    <w:p w14:paraId="3D897D5C" w14:textId="77777777" w:rsidR="00BC0DD5" w:rsidRDefault="00BC0DD5" w:rsidP="00B4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DC0D5" w14:textId="65FC15EF" w:rsidR="00661894" w:rsidRPr="00A95034" w:rsidRDefault="00954855">
    <w:pPr>
      <w:pStyle w:val="Header"/>
      <w:rPr>
        <w:rFonts w:asciiTheme="minorHAnsi" w:hAnsiTheme="minorHAnsi" w:cstheme="minorHAnsi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6116" wp14:editId="4F87E7B4">
              <wp:simplePos x="0" y="0"/>
              <wp:positionH relativeFrom="column">
                <wp:posOffset>-518795</wp:posOffset>
              </wp:positionH>
              <wp:positionV relativeFrom="paragraph">
                <wp:posOffset>-457962</wp:posOffset>
              </wp:positionV>
              <wp:extent cx="7621905" cy="1371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137160"/>
                      </a:xfrm>
                      <a:prstGeom prst="rect">
                        <a:avLst/>
                      </a:prstGeom>
                      <a:solidFill>
                        <a:srgbClr val="201F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7A6CA" id="Rectangle 1" o:spid="_x0000_s1026" style="position:absolute;margin-left:-40.85pt;margin-top:-36.05pt;width:600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" fillcolor="#201f4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AFC"/>
    <w:multiLevelType w:val="hybridMultilevel"/>
    <w:tmpl w:val="C994DD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6F86"/>
    <w:multiLevelType w:val="hybridMultilevel"/>
    <w:tmpl w:val="1A58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85D"/>
    <w:multiLevelType w:val="hybridMultilevel"/>
    <w:tmpl w:val="243C847C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7A1278"/>
    <w:multiLevelType w:val="hybridMultilevel"/>
    <w:tmpl w:val="8A42B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D4B9E"/>
    <w:multiLevelType w:val="hybridMultilevel"/>
    <w:tmpl w:val="4A68E334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436003CD"/>
    <w:multiLevelType w:val="hybridMultilevel"/>
    <w:tmpl w:val="D842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34776"/>
    <w:multiLevelType w:val="multilevel"/>
    <w:tmpl w:val="85A2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30213"/>
    <w:multiLevelType w:val="multilevel"/>
    <w:tmpl w:val="7A5A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81B3C"/>
    <w:multiLevelType w:val="hybridMultilevel"/>
    <w:tmpl w:val="C340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5304D"/>
    <w:multiLevelType w:val="multilevel"/>
    <w:tmpl w:val="8770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04204"/>
    <w:multiLevelType w:val="hybridMultilevel"/>
    <w:tmpl w:val="C49C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338AF"/>
    <w:multiLevelType w:val="hybridMultilevel"/>
    <w:tmpl w:val="BCB4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E1446"/>
    <w:multiLevelType w:val="multilevel"/>
    <w:tmpl w:val="E3EE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71E0E"/>
    <w:multiLevelType w:val="hybridMultilevel"/>
    <w:tmpl w:val="52A272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F00B0"/>
    <w:multiLevelType w:val="hybridMultilevel"/>
    <w:tmpl w:val="0BF6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02A4F"/>
    <w:multiLevelType w:val="hybridMultilevel"/>
    <w:tmpl w:val="9E6E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533C5"/>
    <w:multiLevelType w:val="hybridMultilevel"/>
    <w:tmpl w:val="B332F3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D587270"/>
    <w:multiLevelType w:val="hybridMultilevel"/>
    <w:tmpl w:val="1BDAE3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44C93"/>
    <w:multiLevelType w:val="hybridMultilevel"/>
    <w:tmpl w:val="C652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8"/>
  </w:num>
  <w:num w:numId="5">
    <w:abstractNumId w:val="15"/>
  </w:num>
  <w:num w:numId="6">
    <w:abstractNumId w:val="10"/>
  </w:num>
  <w:num w:numId="7">
    <w:abstractNumId w:val="11"/>
  </w:num>
  <w:num w:numId="8">
    <w:abstractNumId w:val="16"/>
  </w:num>
  <w:num w:numId="9">
    <w:abstractNumId w:val="0"/>
  </w:num>
  <w:num w:numId="10">
    <w:abstractNumId w:val="13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jU0MDW0NDQwNzRS0lEKTi0uzszPAykwMqgFAAOXPQAtAAAA"/>
  </w:docVars>
  <w:rsids>
    <w:rsidRoot w:val="002227B3"/>
    <w:rsid w:val="00035A4E"/>
    <w:rsid w:val="000755BF"/>
    <w:rsid w:val="00080EC8"/>
    <w:rsid w:val="000D0215"/>
    <w:rsid w:val="000F2475"/>
    <w:rsid w:val="000F5015"/>
    <w:rsid w:val="000F5BD6"/>
    <w:rsid w:val="00104432"/>
    <w:rsid w:val="00115059"/>
    <w:rsid w:val="001222EC"/>
    <w:rsid w:val="00131F84"/>
    <w:rsid w:val="00150CB1"/>
    <w:rsid w:val="001635B1"/>
    <w:rsid w:val="001731EC"/>
    <w:rsid w:val="001964C3"/>
    <w:rsid w:val="001A08E8"/>
    <w:rsid w:val="001A2782"/>
    <w:rsid w:val="001C0E63"/>
    <w:rsid w:val="001F3FB8"/>
    <w:rsid w:val="002227B3"/>
    <w:rsid w:val="00236308"/>
    <w:rsid w:val="00284ACA"/>
    <w:rsid w:val="002A1B13"/>
    <w:rsid w:val="002B6CFE"/>
    <w:rsid w:val="002D4615"/>
    <w:rsid w:val="002E1426"/>
    <w:rsid w:val="002E6E08"/>
    <w:rsid w:val="00302240"/>
    <w:rsid w:val="0030442D"/>
    <w:rsid w:val="00314E1C"/>
    <w:rsid w:val="0034126D"/>
    <w:rsid w:val="00354C1D"/>
    <w:rsid w:val="003616EC"/>
    <w:rsid w:val="003623AC"/>
    <w:rsid w:val="00384AEC"/>
    <w:rsid w:val="003B389E"/>
    <w:rsid w:val="004E6CD1"/>
    <w:rsid w:val="00534067"/>
    <w:rsid w:val="005439C5"/>
    <w:rsid w:val="00585DBA"/>
    <w:rsid w:val="0058655B"/>
    <w:rsid w:val="005B2260"/>
    <w:rsid w:val="006007AD"/>
    <w:rsid w:val="00661894"/>
    <w:rsid w:val="006A1218"/>
    <w:rsid w:val="006E7037"/>
    <w:rsid w:val="006F31E0"/>
    <w:rsid w:val="00704ABF"/>
    <w:rsid w:val="00726F99"/>
    <w:rsid w:val="00731AC4"/>
    <w:rsid w:val="007341EF"/>
    <w:rsid w:val="0074209D"/>
    <w:rsid w:val="0074721B"/>
    <w:rsid w:val="007C017E"/>
    <w:rsid w:val="007D2B3B"/>
    <w:rsid w:val="007E46E1"/>
    <w:rsid w:val="00813AF1"/>
    <w:rsid w:val="00832CCE"/>
    <w:rsid w:val="00847E97"/>
    <w:rsid w:val="00872F8C"/>
    <w:rsid w:val="00874674"/>
    <w:rsid w:val="00881EC8"/>
    <w:rsid w:val="008A355A"/>
    <w:rsid w:val="008D1402"/>
    <w:rsid w:val="008F2017"/>
    <w:rsid w:val="0091117A"/>
    <w:rsid w:val="009124B3"/>
    <w:rsid w:val="00930BD4"/>
    <w:rsid w:val="00944585"/>
    <w:rsid w:val="00954855"/>
    <w:rsid w:val="009F0A8C"/>
    <w:rsid w:val="00A02464"/>
    <w:rsid w:val="00A1187B"/>
    <w:rsid w:val="00A123F7"/>
    <w:rsid w:val="00A27C08"/>
    <w:rsid w:val="00A40DC9"/>
    <w:rsid w:val="00A52419"/>
    <w:rsid w:val="00A54416"/>
    <w:rsid w:val="00A61355"/>
    <w:rsid w:val="00A95034"/>
    <w:rsid w:val="00AE1470"/>
    <w:rsid w:val="00B03024"/>
    <w:rsid w:val="00B1033F"/>
    <w:rsid w:val="00B107B8"/>
    <w:rsid w:val="00B13388"/>
    <w:rsid w:val="00B4733C"/>
    <w:rsid w:val="00B52AA4"/>
    <w:rsid w:val="00B54B47"/>
    <w:rsid w:val="00B57F75"/>
    <w:rsid w:val="00B90D82"/>
    <w:rsid w:val="00B936DE"/>
    <w:rsid w:val="00B94699"/>
    <w:rsid w:val="00B96364"/>
    <w:rsid w:val="00BA1932"/>
    <w:rsid w:val="00BA26C2"/>
    <w:rsid w:val="00BB3262"/>
    <w:rsid w:val="00BB5CE2"/>
    <w:rsid w:val="00BC0DD5"/>
    <w:rsid w:val="00BC3BD1"/>
    <w:rsid w:val="00BE32F8"/>
    <w:rsid w:val="00BF41A8"/>
    <w:rsid w:val="00C00538"/>
    <w:rsid w:val="00C37014"/>
    <w:rsid w:val="00C6397F"/>
    <w:rsid w:val="00CE1A0D"/>
    <w:rsid w:val="00CF3E75"/>
    <w:rsid w:val="00D30057"/>
    <w:rsid w:val="00D417AA"/>
    <w:rsid w:val="00D52CC1"/>
    <w:rsid w:val="00D67052"/>
    <w:rsid w:val="00DA3623"/>
    <w:rsid w:val="00DB4CDB"/>
    <w:rsid w:val="00DB5F5C"/>
    <w:rsid w:val="00DB6434"/>
    <w:rsid w:val="00DB79EC"/>
    <w:rsid w:val="00DC2ED3"/>
    <w:rsid w:val="00DF2523"/>
    <w:rsid w:val="00E079BE"/>
    <w:rsid w:val="00E110C1"/>
    <w:rsid w:val="00E55F65"/>
    <w:rsid w:val="00E94F4B"/>
    <w:rsid w:val="00EC3AA7"/>
    <w:rsid w:val="00F1274D"/>
    <w:rsid w:val="00F743B9"/>
    <w:rsid w:val="00F754F7"/>
    <w:rsid w:val="00F8277A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62A86"/>
  <w15:docId w15:val="{2B00C0EF-1E1C-4D73-9CE4-82687E10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AA"/>
    <w:rPr>
      <w:rFonts w:ascii="Arial" w:hAnsi="Arial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894"/>
    <w:pPr>
      <w:keepNext/>
      <w:keepLines/>
      <w:spacing w:before="480"/>
      <w:outlineLvl w:val="0"/>
    </w:pPr>
    <w:rPr>
      <w:rFonts w:ascii="Arial Black" w:eastAsiaTheme="majorEastAsia" w:hAnsi="Arial Black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894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419"/>
    <w:pPr>
      <w:tabs>
        <w:tab w:val="left" w:pos="-1440"/>
      </w:tabs>
      <w:suppressAutoHyphens/>
      <w:ind w:left="1276" w:hanging="425"/>
      <w:outlineLvl w:val="2"/>
    </w:pPr>
    <w:rPr>
      <w:rFonts w:asciiTheme="minorHAnsi" w:hAnsiTheme="minorHAnsi" w:cstheme="minorHAnsi"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3C"/>
  </w:style>
  <w:style w:type="paragraph" w:styleId="Footer">
    <w:name w:val="footer"/>
    <w:basedOn w:val="Normal"/>
    <w:link w:val="Foot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3C"/>
  </w:style>
  <w:style w:type="paragraph" w:styleId="BalloonText">
    <w:name w:val="Balloon Text"/>
    <w:basedOn w:val="Normal"/>
    <w:link w:val="BalloonTextChar"/>
    <w:uiPriority w:val="99"/>
    <w:semiHidden/>
    <w:unhideWhenUsed/>
    <w:rsid w:val="005B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894"/>
    <w:rPr>
      <w:rFonts w:ascii="Arial Black" w:eastAsiaTheme="majorEastAsia" w:hAnsi="Arial Black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1894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yperlink">
    <w:name w:val="Hyperlink"/>
    <w:uiPriority w:val="99"/>
    <w:unhideWhenUsed/>
    <w:rsid w:val="00D417AA"/>
    <w:rPr>
      <w:color w:val="0000FF"/>
      <w:u w:val="single"/>
    </w:rPr>
  </w:style>
  <w:style w:type="paragraph" w:styleId="BodyText">
    <w:name w:val="Body Text"/>
    <w:basedOn w:val="Normal"/>
    <w:link w:val="BodyTextChar"/>
    <w:rsid w:val="002A1B13"/>
    <w:rPr>
      <w:rFonts w:ascii="CG Omega" w:eastAsia="Times New Roman" w:hAnsi="CG Omega" w:cs="Times New Roman"/>
      <w:b/>
      <w:color w:val="auto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A1B13"/>
    <w:rPr>
      <w:rFonts w:ascii="CG Omega" w:eastAsia="Times New Roman" w:hAnsi="CG Omega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58655B"/>
    <w:pPr>
      <w:spacing w:line="276" w:lineRule="auto"/>
      <w:ind w:left="720"/>
      <w:contextualSpacing/>
    </w:pPr>
    <w:rPr>
      <w:color w:val="auto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86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55B"/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55B"/>
    <w:rPr>
      <w:rFonts w:ascii="Arial" w:hAnsi="Arial"/>
      <w:sz w:val="20"/>
      <w:szCs w:val="20"/>
    </w:rPr>
  </w:style>
  <w:style w:type="character" w:styleId="PlaceholderText">
    <w:name w:val="Placeholder Text"/>
    <w:basedOn w:val="DefaultParagraphFont"/>
    <w:uiPriority w:val="99"/>
    <w:unhideWhenUsed/>
    <w:rsid w:val="00B936D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52419"/>
    <w:rPr>
      <w:rFonts w:cstheme="minorHAnsi"/>
      <w:color w:val="000000" w:themeColor="text1"/>
      <w:spacing w:val="-3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1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187B"/>
    <w:rPr>
      <w:rFonts w:ascii="Arial" w:hAnsi="Arial"/>
      <w:color w:val="000000" w:themeColor="text1"/>
      <w:sz w:val="22"/>
    </w:rPr>
  </w:style>
  <w:style w:type="paragraph" w:styleId="TOAHeading">
    <w:name w:val="toa heading"/>
    <w:basedOn w:val="Normal"/>
    <w:next w:val="Normal"/>
    <w:semiHidden/>
    <w:rsid w:val="00A1187B"/>
    <w:pPr>
      <w:widowControl w:val="0"/>
      <w:tabs>
        <w:tab w:val="right" w:pos="9360"/>
      </w:tabs>
      <w:suppressAutoHyphens/>
    </w:pPr>
    <w:rPr>
      <w:rFonts w:ascii="Times Roman" w:eastAsia="Times New Roman" w:hAnsi="Times Roman" w:cs="Times New Roman"/>
      <w:snapToGrid w:val="0"/>
      <w:color w:val="auto"/>
      <w:sz w:val="20"/>
      <w:szCs w:val="20"/>
      <w:lang w:val="en-US"/>
    </w:rPr>
  </w:style>
  <w:style w:type="table" w:styleId="TableGrid">
    <w:name w:val="Table Grid"/>
    <w:basedOn w:val="TableNormal"/>
    <w:rsid w:val="00A1187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18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187B"/>
    <w:rPr>
      <w:rFonts w:ascii="Arial" w:hAnsi="Arial"/>
      <w:color w:val="000000" w:themeColor="text1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D3"/>
    <w:rPr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D3"/>
    <w:rPr>
      <w:rFonts w:ascii="Arial" w:hAnsi="Arial"/>
      <w:b/>
      <w:bCs/>
      <w:color w:val="000000" w:themeColor="text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017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3616EC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616E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endocrinology.org/endocrinologist/index.asp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docrinology.org/media/3707/202007-diversity-and-inclusion-policy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docrinology.org/membershi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ndocrinology.org/about-us/governance/nominations-committe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docrinology.org/about-us/governance/society-for-endocrinology-council/" TargetMode="External"/><Relationship Id="rId14" Type="http://schemas.openxmlformats.org/officeDocument/2006/relationships/hyperlink" Target="mailto:awards@endocrinolog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E36D5B13804AEFB49B2963059E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4DEF-C370-440D-9CC0-429A84B34755}"/>
      </w:docPartPr>
      <w:docPartBody>
        <w:p w:rsidR="00BF5F41" w:rsidRDefault="00400AB1">
          <w:r w:rsidRPr="00AA0168">
            <w:rPr>
              <w:rStyle w:val="PlaceholderText"/>
            </w:rPr>
            <w:t>[Title]</w:t>
          </w:r>
        </w:p>
      </w:docPartBody>
    </w:docPart>
    <w:docPart>
      <w:docPartPr>
        <w:name w:val="AF5595A4E3A94BA68FF094C2B58B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237D-BB78-4F2B-95C9-FAC5F392A285}"/>
      </w:docPartPr>
      <w:docPartBody>
        <w:p w:rsidR="00BF5F41" w:rsidRDefault="00400AB1">
          <w:r w:rsidRPr="00AA0168">
            <w:rPr>
              <w:rStyle w:val="PlaceholderText"/>
            </w:rPr>
            <w:t>[Title]</w:t>
          </w:r>
        </w:p>
      </w:docPartBody>
    </w:docPart>
    <w:docPart>
      <w:docPartPr>
        <w:name w:val="A3736A2E213B4C9BBB08A7264B5A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E13F-A8C4-40F8-A2C4-291AA1F5F56C}"/>
      </w:docPartPr>
      <w:docPartBody>
        <w:p w:rsidR="00463FC9" w:rsidRDefault="00187F7C" w:rsidP="00187F7C">
          <w:pPr>
            <w:pStyle w:val="A3736A2E213B4C9BBB08A7264B5A7380"/>
          </w:pPr>
          <w:r w:rsidRPr="00AA016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 Blac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1"/>
    <w:rsid w:val="00187F7C"/>
    <w:rsid w:val="00400AB1"/>
    <w:rsid w:val="0040493F"/>
    <w:rsid w:val="00463FC9"/>
    <w:rsid w:val="00721D8B"/>
    <w:rsid w:val="00B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87F7C"/>
    <w:rPr>
      <w:color w:val="808080"/>
    </w:rPr>
  </w:style>
  <w:style w:type="paragraph" w:customStyle="1" w:styleId="79BE5DCD2C7D4B4BB7CC1FB3ECEE7C12">
    <w:name w:val="79BE5DCD2C7D4B4BB7CC1FB3ECEE7C12"/>
    <w:rsid w:val="00400AB1"/>
  </w:style>
  <w:style w:type="paragraph" w:customStyle="1" w:styleId="BD3B969671C3498B90732C8F8A4C706F">
    <w:name w:val="BD3B969671C3498B90732C8F8A4C706F"/>
    <w:rsid w:val="00400AB1"/>
  </w:style>
  <w:style w:type="paragraph" w:customStyle="1" w:styleId="A3736A2E213B4C9BBB08A7264B5A7380">
    <w:name w:val="A3736A2E213B4C9BBB08A7264B5A7380"/>
    <w:rsid w:val="00187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6C4E-CEFE-48B6-BAAA-E8076D5C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Clinical Practitioner Award</vt:lpstr>
    </vt:vector>
  </TitlesOfParts>
  <Company>Hewlett-Packard Company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Clinical Practitioner Award</dc:title>
  <dc:creator>Yolanda Ayllon</dc:creator>
  <cp:lastModifiedBy>Lynsey Forsyth</cp:lastModifiedBy>
  <cp:revision>2</cp:revision>
  <dcterms:created xsi:type="dcterms:W3CDTF">2022-04-06T13:41:00Z</dcterms:created>
  <dcterms:modified xsi:type="dcterms:W3CDTF">2022-04-06T13:41:00Z</dcterms:modified>
</cp:coreProperties>
</file>